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FE" w:rsidRDefault="004868FE" w:rsidP="0021271E">
      <w:pPr>
        <w:pStyle w:val="1"/>
        <w:spacing w:before="0" w:line="240" w:lineRule="auto"/>
        <w:rPr>
          <w:rFonts w:ascii="Times New Roman" w:hAnsi="Times New Roman" w:cs="Times New Roman"/>
          <w:color w:val="0070C0"/>
        </w:rPr>
      </w:pPr>
      <w:r w:rsidRPr="0021271E">
        <w:rPr>
          <w:rFonts w:ascii="Times New Roman" w:hAnsi="Times New Roman" w:cs="Times New Roman"/>
          <w:color w:val="0070C0"/>
        </w:rPr>
        <w:t xml:space="preserve">                О профилактике Крымской геморрагической лихорадки</w:t>
      </w:r>
    </w:p>
    <w:p w:rsidR="0021271E" w:rsidRPr="0021271E" w:rsidRDefault="0021271E" w:rsidP="0021271E"/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Территория Ставропольского края относится к единому природному очагу Крымской геморрагической лихорадки, расположенного на юге Российской Федерации. С 1999 года наблюдается высокая активность очага с заболеванием населения в весенне-летний период. С 1999г. по 2012 г. в крае зарегистрировано 572 больных КГЛ, у 23 из них (</w:t>
      </w:r>
      <w:proofErr w:type="gramStart"/>
      <w:r w:rsidRPr="0021271E">
        <w:rPr>
          <w:sz w:val="28"/>
          <w:szCs w:val="28"/>
        </w:rPr>
        <w:t>4,2%) за</w:t>
      </w:r>
      <w:proofErr w:type="gramEnd"/>
      <w:r w:rsidRPr="0021271E">
        <w:rPr>
          <w:sz w:val="28"/>
          <w:szCs w:val="28"/>
        </w:rPr>
        <w:t>болевание закончилось летальным исходом.</w:t>
      </w:r>
    </w:p>
    <w:p w:rsidR="0021271E" w:rsidRDefault="0021271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68F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rStyle w:val="a6"/>
          <w:color w:val="0070C0"/>
          <w:sz w:val="28"/>
          <w:szCs w:val="28"/>
        </w:rPr>
      </w:pPr>
      <w:r w:rsidRPr="0021271E">
        <w:rPr>
          <w:rStyle w:val="a6"/>
          <w:color w:val="0070C0"/>
          <w:sz w:val="28"/>
          <w:szCs w:val="28"/>
        </w:rPr>
        <w:t>Что нужно знать о Крымской геморрагической лихорадке?</w:t>
      </w:r>
    </w:p>
    <w:p w:rsidR="0021271E" w:rsidRPr="0021271E" w:rsidRDefault="0021271E" w:rsidP="0021271E">
      <w:pPr>
        <w:pStyle w:val="a4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Крымская геморрагическая лихорадка (КГЛ) – острая особо опасная природно-очаговая вирусная инфекция, с тяжелой интоксикацией организма, с поражением сосудистой и свертывающей систем, приводящая к кровотечениям различного характера от незначительных петехий на коже и слизистых до массивных внутриполостных (желудочных, маточных, легочных и др.)</w:t>
      </w:r>
      <w:proofErr w:type="gramStart"/>
      <w:r w:rsidRPr="0021271E">
        <w:rPr>
          <w:sz w:val="28"/>
          <w:szCs w:val="28"/>
        </w:rPr>
        <w:t>.</w:t>
      </w:r>
      <w:proofErr w:type="gramEnd"/>
      <w:r w:rsidRPr="0021271E">
        <w:rPr>
          <w:sz w:val="28"/>
          <w:szCs w:val="28"/>
        </w:rPr>
        <w:t xml:space="preserve"> </w:t>
      </w:r>
      <w:proofErr w:type="gramStart"/>
      <w:r w:rsidRPr="0021271E">
        <w:rPr>
          <w:sz w:val="28"/>
          <w:szCs w:val="28"/>
        </w:rPr>
        <w:t>з</w:t>
      </w:r>
      <w:proofErr w:type="gramEnd"/>
      <w:r w:rsidRPr="0021271E">
        <w:rPr>
          <w:sz w:val="28"/>
          <w:szCs w:val="28"/>
        </w:rPr>
        <w:t>ачастую приводящих к летальным исходам.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Источником заражения для человека в природных биотопах являются пастбищные иксодовые клещи, распространенные преимущественно в степных, лесостепных и полупустынных ландшафтно-географических зонах. </w:t>
      </w:r>
      <w:proofErr w:type="gramStart"/>
      <w:r w:rsidRPr="0021271E">
        <w:rPr>
          <w:sz w:val="28"/>
          <w:szCs w:val="28"/>
        </w:rPr>
        <w:t xml:space="preserve">Основными </w:t>
      </w:r>
      <w:proofErr w:type="spellStart"/>
      <w:r w:rsidRPr="0021271E">
        <w:rPr>
          <w:sz w:val="28"/>
          <w:szCs w:val="28"/>
        </w:rPr>
        <w:t>прокормителями</w:t>
      </w:r>
      <w:proofErr w:type="spellEnd"/>
      <w:r w:rsidRPr="0021271E">
        <w:rPr>
          <w:sz w:val="28"/>
          <w:szCs w:val="28"/>
        </w:rPr>
        <w:t xml:space="preserve"> клещей в хозяйственных условиях (личные подворья, сельхозпредприятия) являются крупный и мелкий рогатый скот, в природных биотопах – зайцы, ежи, птицы семейства в</w:t>
      </w:r>
      <w:r w:rsidR="0021271E">
        <w:rPr>
          <w:sz w:val="28"/>
          <w:szCs w:val="28"/>
        </w:rPr>
        <w:t>о</w:t>
      </w:r>
      <w:r w:rsidRPr="0021271E">
        <w:rPr>
          <w:sz w:val="28"/>
          <w:szCs w:val="28"/>
        </w:rPr>
        <w:t>р</w:t>
      </w:r>
      <w:r w:rsidR="0021271E">
        <w:rPr>
          <w:sz w:val="28"/>
          <w:szCs w:val="28"/>
        </w:rPr>
        <w:t>о</w:t>
      </w:r>
      <w:r w:rsidRPr="0021271E">
        <w:rPr>
          <w:sz w:val="28"/>
          <w:szCs w:val="28"/>
        </w:rPr>
        <w:t>новых (грачи, вороны, сороки).</w:t>
      </w:r>
      <w:proofErr w:type="gramEnd"/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Заражение опасной инфекцией человека происходит при укусе клеща, при контакте с ним во время ухода за сельскохозяйственными животными (снятие незащищенными руками, раздавливание). Укус клеща может быть безболезненным и поэтому для человека незаметным. Кроме того, прежде чем присосаться, клещ несколько часов может ползать по телу человека, выискивая наиболее удобное для него место.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Больной человек может послужить источником для заражения других людей через кровь и выделения, содержащих вирус (рвотные массы, слюна, мокрота). Также человек может заразиться при убое сельскохозяйственных животных (при контакте с кровью), на которых паразитируют иксодовые клещи, содержащие вирус КГЛ.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Инкубационный период заболевания длится от 1 до 14 дней, в среднем 4-6 дней. В клинике КГЛ наблюдается 2 периода лихорадки. Заболевание всегда начинается остро с высокой температуры до 39-40о и болевого синдрома различной локализации. Возможен озноб, головная боль, боли в мышцах, суставах, животе и пояснице. Часто наблюдаются возбуждение, сухость во рту, головокружение, рвота, покраснение лица и слизистых оболочек. Через несколько дней (часов) температура снижается и человек считает, что он выздоравливает. Но буквально через некоторое время может начаться вторая волна лихорадки с присоединением геморрагического синдрома (кровотечения). Причем кровотечения могут быть не только наружными, но и внутренними, что может привести к неблагоприятному исходу заболевания. В этом периоде болезни больной человек опасен для окружающих. Существует множество примеров заражения медицинских работников, оказывающих помощь больным с нарушением противоэпидемических требований.</w:t>
      </w:r>
    </w:p>
    <w:p w:rsidR="004868FE" w:rsidRP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color w:val="0070C0"/>
          <w:sz w:val="28"/>
          <w:szCs w:val="28"/>
        </w:rPr>
      </w:pPr>
      <w:r w:rsidRPr="0021271E">
        <w:rPr>
          <w:sz w:val="28"/>
          <w:szCs w:val="28"/>
        </w:rPr>
        <w:t xml:space="preserve">Лечение больных КГЛ проводится только в инфекционных стационарах. Исход заболевания зависит от своевременности обращения больного за медицинской помощью. Во время начатое лечение противовирусными препаратами, на 1-2 день с момента клинических проявлений, предупреждает развитие опасного геморрагического синдрома </w:t>
      </w:r>
      <w:proofErr w:type="gramStart"/>
      <w:r w:rsidRPr="0021271E">
        <w:rPr>
          <w:sz w:val="28"/>
          <w:szCs w:val="28"/>
        </w:rPr>
        <w:t>и</w:t>
      </w:r>
      <w:proofErr w:type="gramEnd"/>
      <w:r w:rsidRPr="0021271E">
        <w:rPr>
          <w:sz w:val="28"/>
          <w:szCs w:val="28"/>
        </w:rPr>
        <w:t> следовательно является залогом благоприятного исхода болезни.</w:t>
      </w:r>
    </w:p>
    <w:p w:rsidR="0021271E" w:rsidRDefault="0021271E" w:rsidP="0021271E">
      <w:pPr>
        <w:pStyle w:val="a4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</w:p>
    <w:p w:rsidR="004868FE" w:rsidRDefault="004868FE" w:rsidP="0021271E">
      <w:pPr>
        <w:pStyle w:val="a4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  <w:r w:rsidRPr="0021271E">
        <w:rPr>
          <w:rStyle w:val="a6"/>
          <w:color w:val="0070C0"/>
          <w:sz w:val="28"/>
          <w:szCs w:val="28"/>
        </w:rPr>
        <w:t>Как человек может заразиться КГЛ?</w:t>
      </w:r>
    </w:p>
    <w:p w:rsidR="0021271E" w:rsidRPr="0021271E" w:rsidRDefault="0021271E" w:rsidP="0021271E">
      <w:pPr>
        <w:pStyle w:val="a4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Обычно человек заражается вирусом КГЛ от укусов клещами, находясь на территории, где обитают иксодовые клещи (природный биотоп) – это может быть пастбище, поле, дача, лесополосы, поляны, а также, контактируя с животными при уходе за ними, на которых могут паразитировать клещи. Только в половине случаев заболевшие люди отмечают укус клеща, иногда замечают ползающего клеща. Клещ обычно цепляется за движущие предметы, людей, животных.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Наибольшему риску заражения КГЛ подвержены сельские жители, имеющие в личном хозяйстве крупный и мелкий рогатый скот, а также работники животноводческих предприятий, чабаны, которые контактируют с клещами при уходе за поголовьем. Животные, при выпасе на пастбищах, в первую очередь подвергаются нападению клещей в весенний период после их выхода с зимовки. Весной при достижении среднесуточных температур выше 10</w:t>
      </w:r>
      <w:proofErr w:type="gramStart"/>
      <w:r w:rsidRPr="0021271E">
        <w:rPr>
          <w:sz w:val="28"/>
          <w:szCs w:val="28"/>
        </w:rPr>
        <w:t xml:space="preserve"> С</w:t>
      </w:r>
      <w:proofErr w:type="gramEnd"/>
      <w:r w:rsidRPr="0021271E">
        <w:rPr>
          <w:sz w:val="28"/>
          <w:szCs w:val="28"/>
        </w:rPr>
        <w:t xml:space="preserve">, клещи активно выходят на поверхность почвы и начинают искать </w:t>
      </w:r>
      <w:proofErr w:type="spellStart"/>
      <w:r w:rsidRPr="0021271E">
        <w:rPr>
          <w:sz w:val="28"/>
          <w:szCs w:val="28"/>
        </w:rPr>
        <w:t>прокормителя</w:t>
      </w:r>
      <w:proofErr w:type="spellEnd"/>
      <w:r w:rsidRPr="0021271E">
        <w:rPr>
          <w:sz w:val="28"/>
          <w:szCs w:val="28"/>
        </w:rPr>
        <w:t xml:space="preserve"> (теплокровные животные). Ухаживая за животными, человек может невольно контактировать с клещами. Женщины чаще заболевают при контакте с клещами во время доения коров (в случае </w:t>
      </w:r>
      <w:proofErr w:type="spellStart"/>
      <w:r w:rsidRPr="0021271E">
        <w:rPr>
          <w:sz w:val="28"/>
          <w:szCs w:val="28"/>
        </w:rPr>
        <w:t>заклещевленности</w:t>
      </w:r>
      <w:proofErr w:type="spellEnd"/>
      <w:r w:rsidRPr="0021271E">
        <w:rPr>
          <w:sz w:val="28"/>
          <w:szCs w:val="28"/>
        </w:rPr>
        <w:t xml:space="preserve"> вымени). Некоторые сельские жители практикуют снятие клещей с животных незащищенными руками и их раздавливание, что является наиболее опасным в плане заражения КГЛ. Убой и разделка </w:t>
      </w:r>
      <w:proofErr w:type="spellStart"/>
      <w:r w:rsidRPr="0021271E">
        <w:rPr>
          <w:sz w:val="28"/>
          <w:szCs w:val="28"/>
        </w:rPr>
        <w:t>заклещеванных</w:t>
      </w:r>
      <w:proofErr w:type="spellEnd"/>
      <w:r w:rsidRPr="0021271E">
        <w:rPr>
          <w:sz w:val="28"/>
          <w:szCs w:val="28"/>
        </w:rPr>
        <w:t xml:space="preserve"> сельскохозяйственных животных, снятие с них шкур незащищенными руками, может привести к заболеванию КГЛ. Чаще всего случаи заболевания КГЛ, связанные с уходом за </w:t>
      </w:r>
      <w:proofErr w:type="spellStart"/>
      <w:r w:rsidRPr="0021271E">
        <w:rPr>
          <w:sz w:val="28"/>
          <w:szCs w:val="28"/>
        </w:rPr>
        <w:t>сельхозживотными</w:t>
      </w:r>
      <w:proofErr w:type="spellEnd"/>
      <w:r w:rsidRPr="0021271E">
        <w:rPr>
          <w:sz w:val="28"/>
          <w:szCs w:val="28"/>
        </w:rPr>
        <w:t>, регистрируются в мае-июне в период их массового паразитирования на животных.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Домашние питомцы – собаки и кошки, гуляя на улице, могут также «подцепить клеща» и принести его в дом. В городской черте – это чаще лесные клещи, которые переносят возбудителя клещевого </w:t>
      </w:r>
      <w:proofErr w:type="spellStart"/>
      <w:r w:rsidRPr="0021271E">
        <w:rPr>
          <w:sz w:val="28"/>
          <w:szCs w:val="28"/>
        </w:rPr>
        <w:t>боррелиоза</w:t>
      </w:r>
      <w:proofErr w:type="spellEnd"/>
      <w:r w:rsidRPr="0021271E">
        <w:rPr>
          <w:sz w:val="28"/>
          <w:szCs w:val="28"/>
        </w:rPr>
        <w:t>. Клещи, обитающие в пределах дачных участков, граничащих с сельскими поселениями, также могут быть опасны как переносчики вируса КГЛ.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В июне – июле люди подвергаются риску присасывания клещей во время работ в поле, на бахче, сенокосе или находясь на отдыхе в природном биотопе, чаще на открытых территориях рядом со скотопрогонными путями, лесополосах. </w:t>
      </w:r>
    </w:p>
    <w:p w:rsidR="0021271E" w:rsidRDefault="0021271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8FE" w:rsidRPr="0021271E">
        <w:rPr>
          <w:sz w:val="28"/>
          <w:szCs w:val="28"/>
        </w:rPr>
        <w:t>ри этом, в ряде случаев, человек может не заметить конта</w:t>
      </w:r>
      <w:proofErr w:type="gramStart"/>
      <w:r w:rsidR="004868FE" w:rsidRPr="0021271E">
        <w:rPr>
          <w:sz w:val="28"/>
          <w:szCs w:val="28"/>
        </w:rPr>
        <w:t>кт с кл</w:t>
      </w:r>
      <w:proofErr w:type="gramEnd"/>
      <w:r w:rsidR="004868FE" w:rsidRPr="0021271E">
        <w:rPr>
          <w:sz w:val="28"/>
          <w:szCs w:val="28"/>
        </w:rPr>
        <w:t>ещом, однако при появлении первых клинических проявлений заболевания у лиц, находившихся в природном биотопе в неблагополучных по КГЛ территориях, должно насторожить больного в отношении заражения КГЛ и необходимости обращения за медицинской помощью в ранние сроки с момента появления клиники.</w:t>
      </w:r>
    </w:p>
    <w:p w:rsidR="004868F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В очаге, где находится больной КГЛ с геморрагическими проявлениями (кровотечения), ухаживающие за ним люди могут заразиться при контакте с выделениями больного (кровью), или предметами, загрязненными кровяными выделениями.</w:t>
      </w:r>
    </w:p>
    <w:p w:rsidR="0021271E" w:rsidRPr="0021271E" w:rsidRDefault="0021271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68FE" w:rsidRDefault="004868FE" w:rsidP="0021271E">
      <w:pPr>
        <w:pStyle w:val="a4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  <w:r w:rsidRPr="0021271E">
        <w:rPr>
          <w:rStyle w:val="a6"/>
          <w:color w:val="0070C0"/>
          <w:sz w:val="28"/>
          <w:szCs w:val="28"/>
        </w:rPr>
        <w:t>Какие профилактические мероприятия должны проводиться с целью предупреждения заболевания КГЛ?</w:t>
      </w:r>
    </w:p>
    <w:p w:rsidR="0021271E" w:rsidRPr="0021271E" w:rsidRDefault="0021271E" w:rsidP="0021271E">
      <w:pPr>
        <w:pStyle w:val="a4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4868FE" w:rsidRP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В первую очередь, в период активизации клещей, необходимо осуществлять мероприятия, направленные на предотвращение контакта с клещами и снижение численности иксодовых клещей: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lastRenderedPageBreak/>
        <w:t>в целях личной безопасности использовать защитную одежду при выходе на природу, в том числе на пастбища, полевые работы, отдых и каждый час проводить само – и </w:t>
      </w:r>
      <w:proofErr w:type="spellStart"/>
      <w:r w:rsidRPr="0021271E">
        <w:rPr>
          <w:sz w:val="28"/>
          <w:szCs w:val="28"/>
        </w:rPr>
        <w:t>взаимоосмотры</w:t>
      </w:r>
      <w:proofErr w:type="spellEnd"/>
      <w:r w:rsidRPr="0021271E">
        <w:rPr>
          <w:sz w:val="28"/>
          <w:szCs w:val="28"/>
        </w:rPr>
        <w:t xml:space="preserve"> на наличие клещей. Одежду необходимо обрабатывать репеллентами, отпугивающими клещей. При выборе репеллента необходимо отдать предпочтение препаратам, которые согласно инструкции по применению используются в отношении клеще</w:t>
      </w:r>
      <w:proofErr w:type="gramStart"/>
      <w:r w:rsidRPr="0021271E">
        <w:rPr>
          <w:sz w:val="28"/>
          <w:szCs w:val="28"/>
        </w:rPr>
        <w:t>й-</w:t>
      </w:r>
      <w:proofErr w:type="gramEnd"/>
      <w:r w:rsidRPr="0021271E">
        <w:rPr>
          <w:sz w:val="28"/>
          <w:szCs w:val="28"/>
        </w:rPr>
        <w:t xml:space="preserve"> переносчиков КГЛ;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при уходе за животными категорически нельзя снимать клещей не защищенными руками и раздавливать их;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при наличии </w:t>
      </w:r>
      <w:proofErr w:type="spellStart"/>
      <w:r w:rsidRPr="0021271E">
        <w:rPr>
          <w:sz w:val="28"/>
          <w:szCs w:val="28"/>
        </w:rPr>
        <w:t>заклещеванности</w:t>
      </w:r>
      <w:proofErr w:type="spellEnd"/>
      <w:r w:rsidRPr="0021271E">
        <w:rPr>
          <w:sz w:val="28"/>
          <w:szCs w:val="28"/>
        </w:rPr>
        <w:t xml:space="preserve"> животных необходимо обращаться к ветеринарным специалистам и проводить противоклещевые обработки животных в соответствии с их рекомендациями;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перед убоем сельскохозяйственных животных необходимо провести противоклещевую обработку, при убое использовать средства защиты (перчатки) для исключения контакта с кровью животного;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в сельских муниципальных образованиях необходимо проводить предсезонную </w:t>
      </w:r>
      <w:proofErr w:type="spellStart"/>
      <w:r w:rsidRPr="0021271E">
        <w:rPr>
          <w:sz w:val="28"/>
          <w:szCs w:val="28"/>
        </w:rPr>
        <w:t>акарицидную</w:t>
      </w:r>
      <w:proofErr w:type="spellEnd"/>
      <w:r w:rsidRPr="0021271E">
        <w:rPr>
          <w:sz w:val="28"/>
          <w:szCs w:val="28"/>
        </w:rPr>
        <w:t xml:space="preserve"> обработку пастбищ и их смену, с планированием ввода обработанных от клещей животных на освобожденные от клещей пастбища;</w:t>
      </w:r>
    </w:p>
    <w:p w:rsidR="004868FE" w:rsidRPr="0021271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в загородных летних оздоровительных учреждениях необходимо проводить санитарную очистку территории, скашивание травы, огораживание территории и проведение барьерных </w:t>
      </w:r>
      <w:proofErr w:type="spellStart"/>
      <w:r w:rsidRPr="0021271E">
        <w:rPr>
          <w:sz w:val="28"/>
          <w:szCs w:val="28"/>
        </w:rPr>
        <w:t>акарицидных</w:t>
      </w:r>
      <w:proofErr w:type="spellEnd"/>
      <w:r w:rsidRPr="0021271E">
        <w:rPr>
          <w:sz w:val="28"/>
          <w:szCs w:val="28"/>
        </w:rPr>
        <w:t xml:space="preserve"> обработок;</w:t>
      </w:r>
    </w:p>
    <w:p w:rsidR="004868FE" w:rsidRDefault="004868FE" w:rsidP="0021271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в парках и других местах отдыха населения необходимо проводить очистку от сорной растительности, </w:t>
      </w:r>
      <w:proofErr w:type="spellStart"/>
      <w:r w:rsidRPr="0021271E">
        <w:rPr>
          <w:sz w:val="28"/>
          <w:szCs w:val="28"/>
        </w:rPr>
        <w:t>окашивание</w:t>
      </w:r>
      <w:proofErr w:type="spellEnd"/>
      <w:r w:rsidRPr="0021271E">
        <w:rPr>
          <w:sz w:val="28"/>
          <w:szCs w:val="28"/>
        </w:rPr>
        <w:t xml:space="preserve">, </w:t>
      </w:r>
      <w:proofErr w:type="spellStart"/>
      <w:r w:rsidRPr="0021271E">
        <w:rPr>
          <w:sz w:val="28"/>
          <w:szCs w:val="28"/>
        </w:rPr>
        <w:t>акарицидные</w:t>
      </w:r>
      <w:proofErr w:type="spellEnd"/>
      <w:r w:rsidRPr="0021271E">
        <w:rPr>
          <w:sz w:val="28"/>
          <w:szCs w:val="28"/>
        </w:rPr>
        <w:t xml:space="preserve"> обработки, не допускать выпас сельскохозяйственных животных.</w:t>
      </w:r>
    </w:p>
    <w:p w:rsidR="0021271E" w:rsidRPr="0021271E" w:rsidRDefault="0021271E" w:rsidP="0021271E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868FE" w:rsidRDefault="004868FE" w:rsidP="0021271E">
      <w:pPr>
        <w:pStyle w:val="a4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  <w:r w:rsidRPr="0021271E">
        <w:rPr>
          <w:rStyle w:val="a6"/>
          <w:color w:val="0070C0"/>
          <w:sz w:val="28"/>
          <w:szCs w:val="28"/>
        </w:rPr>
        <w:t xml:space="preserve">Что необходимо помнить при обнаружении на себе клеща, а также в период </w:t>
      </w:r>
      <w:proofErr w:type="spellStart"/>
      <w:r w:rsidRPr="0021271E">
        <w:rPr>
          <w:rStyle w:val="a6"/>
          <w:color w:val="0070C0"/>
          <w:sz w:val="28"/>
          <w:szCs w:val="28"/>
        </w:rPr>
        <w:t>эпидсезона</w:t>
      </w:r>
      <w:proofErr w:type="spellEnd"/>
      <w:r w:rsidRPr="0021271E">
        <w:rPr>
          <w:rStyle w:val="a6"/>
          <w:color w:val="0070C0"/>
          <w:sz w:val="28"/>
          <w:szCs w:val="28"/>
        </w:rPr>
        <w:t xml:space="preserve"> КГЛ</w:t>
      </w:r>
      <w:r w:rsidR="0021271E">
        <w:rPr>
          <w:rStyle w:val="a6"/>
          <w:color w:val="0070C0"/>
          <w:sz w:val="28"/>
          <w:szCs w:val="28"/>
        </w:rPr>
        <w:t xml:space="preserve"> </w:t>
      </w:r>
      <w:r w:rsidRPr="0021271E">
        <w:rPr>
          <w:rStyle w:val="a6"/>
          <w:color w:val="0070C0"/>
          <w:sz w:val="28"/>
          <w:szCs w:val="28"/>
        </w:rPr>
        <w:t>(апрель</w:t>
      </w:r>
      <w:r w:rsidR="0021271E">
        <w:rPr>
          <w:rStyle w:val="a6"/>
          <w:color w:val="0070C0"/>
          <w:sz w:val="28"/>
          <w:szCs w:val="28"/>
        </w:rPr>
        <w:t xml:space="preserve"> </w:t>
      </w:r>
      <w:r w:rsidRPr="0021271E">
        <w:rPr>
          <w:rStyle w:val="a6"/>
          <w:color w:val="0070C0"/>
          <w:sz w:val="28"/>
          <w:szCs w:val="28"/>
        </w:rPr>
        <w:t>- август)?</w:t>
      </w:r>
    </w:p>
    <w:p w:rsidR="0021271E" w:rsidRPr="0021271E" w:rsidRDefault="0021271E" w:rsidP="002127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868FE" w:rsidRPr="0021271E" w:rsidRDefault="004868FE" w:rsidP="0021271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при обнаружении клеща на теле необходимо немедленно обратиться в ближайшее лечебно-профилактическое учреждение;</w:t>
      </w:r>
    </w:p>
    <w:p w:rsidR="004868FE" w:rsidRPr="0021271E" w:rsidRDefault="004868FE" w:rsidP="0021271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после удаления клеща необходимо в течение 14 дней наблюдать за своим состоянием здоровья и при малейшем его ухудшении обращаться к врачу;</w:t>
      </w:r>
    </w:p>
    <w:p w:rsidR="004868FE" w:rsidRPr="0021271E" w:rsidRDefault="004868FE" w:rsidP="0021271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владельцам сельскохозяйственных животных, лицам, посещающим пастбища, выполняющим полевые работы, находившихся на отдыхе в природном биотопе и не отмечавших укуса клеща, при ухудшении самочувствия (повышение температуры, головная и мышечная боль, слабость) необходимо немедленно обратиться к врачу.</w:t>
      </w:r>
    </w:p>
    <w:p w:rsid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>Вакцина против Крымской геморрагической лихорадки пока не разработана и иммунизация населения не проводится. Поэтому основными мероприятиями по профилактике КГЛ остаются меры направленные на предотвращение контакта клещей с человеком.</w:t>
      </w:r>
    </w:p>
    <w:p w:rsidR="004868FE" w:rsidRPr="0021271E" w:rsidRDefault="004868FE" w:rsidP="002127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1E">
        <w:rPr>
          <w:sz w:val="28"/>
          <w:szCs w:val="28"/>
        </w:rPr>
        <w:t xml:space="preserve">Выполняя эти несложные правила вы позволите сохранить свое здоровье и здоровье </w:t>
      </w:r>
      <w:proofErr w:type="gramStart"/>
      <w:r w:rsidRPr="0021271E">
        <w:rPr>
          <w:sz w:val="28"/>
          <w:szCs w:val="28"/>
        </w:rPr>
        <w:t>своих</w:t>
      </w:r>
      <w:proofErr w:type="gramEnd"/>
      <w:r w:rsidRPr="0021271E">
        <w:rPr>
          <w:sz w:val="28"/>
          <w:szCs w:val="28"/>
        </w:rPr>
        <w:t xml:space="preserve"> близких.</w:t>
      </w:r>
    </w:p>
    <w:p w:rsidR="004868FE" w:rsidRPr="0021271E" w:rsidRDefault="004868FE" w:rsidP="0021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8FE" w:rsidRPr="0021271E" w:rsidRDefault="004868FE" w:rsidP="0021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8FE" w:rsidRPr="0021271E" w:rsidSect="002127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20D"/>
    <w:multiLevelType w:val="multilevel"/>
    <w:tmpl w:val="C29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83180"/>
    <w:multiLevelType w:val="multilevel"/>
    <w:tmpl w:val="4D6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A1CAD"/>
    <w:multiLevelType w:val="multilevel"/>
    <w:tmpl w:val="794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B21"/>
    <w:rsid w:val="0021271E"/>
    <w:rsid w:val="00274EB6"/>
    <w:rsid w:val="004868FE"/>
    <w:rsid w:val="00816B21"/>
    <w:rsid w:val="00907118"/>
    <w:rsid w:val="009D7969"/>
    <w:rsid w:val="00AA6625"/>
    <w:rsid w:val="00DD3319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5"/>
  </w:style>
  <w:style w:type="paragraph" w:styleId="1">
    <w:name w:val="heading 1"/>
    <w:basedOn w:val="a"/>
    <w:next w:val="a"/>
    <w:link w:val="10"/>
    <w:uiPriority w:val="9"/>
    <w:qFormat/>
    <w:rsid w:val="0048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B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6A3C8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B21"/>
    <w:rPr>
      <w:rFonts w:ascii="Arial" w:eastAsia="Times New Roman" w:hAnsi="Arial" w:cs="Arial"/>
      <w:b/>
      <w:bCs/>
      <w:color w:val="46A3C8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816B21"/>
    <w:rPr>
      <w:rFonts w:ascii="Arial" w:hAnsi="Arial" w:cs="Arial" w:hint="default"/>
      <w:color w:val="2D6186"/>
      <w:u w:val="single"/>
    </w:rPr>
  </w:style>
  <w:style w:type="paragraph" w:styleId="a4">
    <w:name w:val="Normal (Web)"/>
    <w:basedOn w:val="a"/>
    <w:uiPriority w:val="99"/>
    <w:unhideWhenUsed/>
    <w:rsid w:val="008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onentheading">
    <w:name w:val="componentheading"/>
    <w:basedOn w:val="a0"/>
    <w:rsid w:val="00816B21"/>
  </w:style>
  <w:style w:type="character" w:styleId="a5">
    <w:name w:val="Emphasis"/>
    <w:basedOn w:val="a0"/>
    <w:uiPriority w:val="20"/>
    <w:qFormat/>
    <w:rsid w:val="00816B21"/>
    <w:rPr>
      <w:i/>
      <w:iCs/>
    </w:rPr>
  </w:style>
  <w:style w:type="character" w:styleId="a6">
    <w:name w:val="Strong"/>
    <w:basedOn w:val="a0"/>
    <w:uiPriority w:val="22"/>
    <w:qFormat/>
    <w:rsid w:val="00F847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169">
              <w:marLeft w:val="0"/>
              <w:marRight w:val="0"/>
              <w:marTop w:val="3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467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930">
              <w:marLeft w:val="0"/>
              <w:marRight w:val="0"/>
              <w:marTop w:val="3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11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721">
              <w:marLeft w:val="0"/>
              <w:marRight w:val="0"/>
              <w:marTop w:val="3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211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751">
              <w:marLeft w:val="0"/>
              <w:marRight w:val="0"/>
              <w:marTop w:val="3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44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28">
              <w:marLeft w:val="0"/>
              <w:marRight w:val="0"/>
              <w:marTop w:val="3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83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Цуркина Н. В.</cp:lastModifiedBy>
  <cp:revision>4</cp:revision>
  <dcterms:created xsi:type="dcterms:W3CDTF">2016-04-06T17:04:00Z</dcterms:created>
  <dcterms:modified xsi:type="dcterms:W3CDTF">2016-04-07T07:48:00Z</dcterms:modified>
</cp:coreProperties>
</file>