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32" w:rsidRPr="004A1432" w:rsidRDefault="004A1432" w:rsidP="004A1432">
      <w:pPr>
        <w:pStyle w:val="Default"/>
        <w:jc w:val="center"/>
        <w:rPr>
          <w:b/>
          <w:bCs/>
          <w:color w:val="548DD4" w:themeColor="text2" w:themeTint="99"/>
          <w:sz w:val="23"/>
          <w:szCs w:val="23"/>
        </w:rPr>
      </w:pPr>
      <w:r w:rsidRPr="004A1432">
        <w:rPr>
          <w:b/>
          <w:bCs/>
          <w:color w:val="548DD4" w:themeColor="text2" w:themeTint="99"/>
          <w:sz w:val="23"/>
          <w:szCs w:val="23"/>
        </w:rPr>
        <w:t>РЕКОМЕНДАЦИИ РОДИТЕЛЯМ ПО РАЗВИТИЮ ОДАРЕННОГО РЕБЕНКА</w:t>
      </w:r>
    </w:p>
    <w:p w:rsidR="004A1432" w:rsidRDefault="004A1432" w:rsidP="004A1432">
      <w:pPr>
        <w:pStyle w:val="Default"/>
        <w:jc w:val="center"/>
        <w:rPr>
          <w:sz w:val="23"/>
          <w:szCs w:val="23"/>
        </w:rPr>
      </w:pPr>
    </w:p>
    <w:p w:rsidR="004A1432" w:rsidRDefault="004A1432" w:rsidP="004A14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Каковы же будут психологические рекомендации родителям по развитию своего одаренного ребенка? Для начала нужно знать, какие они, одаренные дети, каковы их психологические особенности. </w:t>
      </w:r>
    </w:p>
    <w:p w:rsidR="004A1432" w:rsidRDefault="004A1432" w:rsidP="004A1432">
      <w:pPr>
        <w:pStyle w:val="Default"/>
        <w:jc w:val="both"/>
        <w:rPr>
          <w:b/>
          <w:bCs/>
          <w:sz w:val="23"/>
          <w:szCs w:val="23"/>
        </w:rPr>
      </w:pPr>
    </w:p>
    <w:p w:rsidR="004A1432" w:rsidRPr="004A1432" w:rsidRDefault="004A1432" w:rsidP="004A1432">
      <w:pPr>
        <w:pStyle w:val="Default"/>
        <w:jc w:val="both"/>
        <w:rPr>
          <w:color w:val="548DD4" w:themeColor="text2" w:themeTint="99"/>
          <w:sz w:val="23"/>
          <w:szCs w:val="23"/>
        </w:rPr>
      </w:pPr>
      <w:r w:rsidRPr="004A1432">
        <w:rPr>
          <w:b/>
          <w:bCs/>
          <w:color w:val="548DD4" w:themeColor="text2" w:themeTint="99"/>
          <w:sz w:val="23"/>
          <w:szCs w:val="23"/>
        </w:rPr>
        <w:t xml:space="preserve">В учебной деятельности одаренные </w:t>
      </w:r>
      <w:r w:rsidRPr="004A1432">
        <w:rPr>
          <w:rFonts w:ascii="Calibri" w:hAnsi="Calibri" w:cs="Calibri"/>
          <w:b/>
          <w:bCs/>
          <w:color w:val="548DD4" w:themeColor="text2" w:themeTint="99"/>
          <w:sz w:val="22"/>
          <w:szCs w:val="22"/>
        </w:rPr>
        <w:t xml:space="preserve">и </w:t>
      </w:r>
      <w:r w:rsidRPr="004A1432">
        <w:rPr>
          <w:b/>
          <w:bCs/>
          <w:color w:val="548DD4" w:themeColor="text2" w:themeTint="99"/>
          <w:sz w:val="23"/>
          <w:szCs w:val="23"/>
        </w:rPr>
        <w:t xml:space="preserve">сильные дети отличаются тем, что: </w:t>
      </w:r>
    </w:p>
    <w:p w:rsidR="004A1432" w:rsidRDefault="004A1432" w:rsidP="004A143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Хотят добиваться успехов в учебе и приобретать знания, не воспринимая это как насилие над собой. </w:t>
      </w:r>
    </w:p>
    <w:p w:rsidR="004A1432" w:rsidRDefault="004A1432" w:rsidP="004A143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Способны</w:t>
      </w:r>
      <w:proofErr w:type="gramEnd"/>
      <w:r>
        <w:rPr>
          <w:sz w:val="23"/>
          <w:szCs w:val="23"/>
        </w:rPr>
        <w:t xml:space="preserve"> к самостоятельным действиям благодаря приобретенным ранее умственным навыкам. </w:t>
      </w:r>
    </w:p>
    <w:p w:rsidR="004A1432" w:rsidRDefault="004A1432" w:rsidP="004A143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Умеют критически оценивать окружающую действительность и проникать в суть вещей и явлений. </w:t>
      </w:r>
    </w:p>
    <w:p w:rsidR="004A1432" w:rsidRDefault="004A1432" w:rsidP="004A143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Погружены в философские проблемы, касающиеся вопросов жизни и смерти, религии и сущности мироздания. </w:t>
      </w:r>
    </w:p>
    <w:p w:rsidR="004A1432" w:rsidRDefault="004A1432" w:rsidP="004A143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Не довольствуются поверхностными объяснениями, даже если они кажутся достаточными для их сверстников. </w:t>
      </w:r>
    </w:p>
    <w:p w:rsidR="004A1432" w:rsidRDefault="004A1432" w:rsidP="004A143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6. Постоянно стремятся к самосовершенствованию и стараются все делать хорошо (</w:t>
      </w:r>
      <w:proofErr w:type="spellStart"/>
      <w:r>
        <w:rPr>
          <w:sz w:val="23"/>
          <w:szCs w:val="23"/>
        </w:rPr>
        <w:t>перфекционизм</w:t>
      </w:r>
      <w:proofErr w:type="spellEnd"/>
      <w:r>
        <w:rPr>
          <w:sz w:val="23"/>
          <w:szCs w:val="23"/>
        </w:rPr>
        <w:t xml:space="preserve">). Отсюда - постановка завышенных целей и тяжелые переживания в случае невозможности их достижения. </w:t>
      </w:r>
    </w:p>
    <w:p w:rsidR="004A1432" w:rsidRDefault="004A1432" w:rsidP="004A143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Могут полностью концентрировать внимание и погружаться в проблему, подавляя любые «помехи». </w:t>
      </w:r>
    </w:p>
    <w:p w:rsidR="004A1432" w:rsidRDefault="004A1432" w:rsidP="004A143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gramStart"/>
      <w:r>
        <w:rPr>
          <w:sz w:val="23"/>
          <w:szCs w:val="23"/>
        </w:rPr>
        <w:t xml:space="preserve">Способны фиксировать свой опыт и оперативно применять его в экстремальной ситуации. </w:t>
      </w:r>
      <w:proofErr w:type="gramEnd"/>
    </w:p>
    <w:p w:rsidR="004A1432" w:rsidRDefault="004A1432" w:rsidP="004A143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Урок для них особенно интересен, когда имеет место поисковая и исследовательская ситуация, импровизация и парадоксы. </w:t>
      </w:r>
    </w:p>
    <w:p w:rsidR="004A1432" w:rsidRDefault="004A1432" w:rsidP="004A143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Умеют выделять главное в проблеме и в жизни, необходимое в данный момент для самореализации. </w:t>
      </w:r>
    </w:p>
    <w:p w:rsidR="004A1432" w:rsidRDefault="004A1432" w:rsidP="004A143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Лучше других своих сверстников способны раскрывать отношения между явлениями и сущностью, использовать логические операции, систематизировать и классифицировать материал. </w:t>
      </w:r>
    </w:p>
    <w:p w:rsidR="004A1432" w:rsidRDefault="004A1432" w:rsidP="004A14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Остро переживают несправедливость в случае нарушения морально-нравственных норм и отношений. </w:t>
      </w:r>
    </w:p>
    <w:p w:rsidR="004A1432" w:rsidRDefault="004A1432" w:rsidP="004A1432">
      <w:pPr>
        <w:pStyle w:val="Default"/>
        <w:jc w:val="both"/>
        <w:rPr>
          <w:sz w:val="23"/>
          <w:szCs w:val="23"/>
        </w:rPr>
      </w:pPr>
    </w:p>
    <w:p w:rsidR="004A1432" w:rsidRDefault="004A1432" w:rsidP="004A14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Но, как и у всякого человека, у одаренных и сильных детей также имеются свои минусы. </w:t>
      </w:r>
    </w:p>
    <w:p w:rsidR="004A1432" w:rsidRDefault="004A1432" w:rsidP="004A1432">
      <w:pPr>
        <w:pStyle w:val="Default"/>
        <w:jc w:val="both"/>
        <w:rPr>
          <w:sz w:val="23"/>
          <w:szCs w:val="23"/>
        </w:rPr>
      </w:pPr>
    </w:p>
    <w:p w:rsidR="004A1432" w:rsidRPr="004A1432" w:rsidRDefault="004A1432" w:rsidP="004A1432">
      <w:pPr>
        <w:pStyle w:val="Default"/>
        <w:jc w:val="both"/>
        <w:rPr>
          <w:color w:val="548DD4" w:themeColor="text2" w:themeTint="99"/>
          <w:sz w:val="23"/>
          <w:szCs w:val="23"/>
        </w:rPr>
      </w:pPr>
      <w:r w:rsidRPr="004A1432">
        <w:rPr>
          <w:b/>
          <w:bCs/>
          <w:color w:val="548DD4" w:themeColor="text2" w:themeTint="99"/>
          <w:sz w:val="23"/>
          <w:szCs w:val="23"/>
        </w:rPr>
        <w:t xml:space="preserve">Негативными сторонами одаренных и сильных детей являются следующие качества личности: </w:t>
      </w:r>
    </w:p>
    <w:p w:rsidR="004A1432" w:rsidRDefault="004A1432" w:rsidP="004A143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Неприязнь к школе, если учебная программа скучна и неинтересна. </w:t>
      </w:r>
    </w:p>
    <w:p w:rsidR="004A1432" w:rsidRDefault="004A1432" w:rsidP="004A143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Отсутствие культуры диалога и желание заканчивать мысль собеседника, так как уже с первых слов схватывает суть проблемы. </w:t>
      </w:r>
    </w:p>
    <w:p w:rsidR="004A1432" w:rsidRDefault="004A1432" w:rsidP="004A143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Стремление прерывать и поправлять собеседника во время разговора, если тот делает логические ошибки или неправильно ставит ударение в словах. </w:t>
      </w:r>
    </w:p>
    <w:p w:rsidR="004A1432" w:rsidRDefault="004A1432" w:rsidP="004A143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Стремление всегда быть правым в споре из-за отсутствия конформизма и способности идти на компромисс. </w:t>
      </w:r>
    </w:p>
    <w:p w:rsidR="004A1432" w:rsidRDefault="004A1432" w:rsidP="004A1432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Стремление командовать сверстниками - иначе ему становится скучно с ними. </w:t>
      </w:r>
    </w:p>
    <w:p w:rsidR="004A1432" w:rsidRDefault="004A1432" w:rsidP="004A14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Эгоцентризм и неспособность вставать на точку зрения другого человека, особенно если он интеллектуально слабее. </w:t>
      </w:r>
    </w:p>
    <w:p w:rsidR="004A1432" w:rsidRDefault="004A1432" w:rsidP="004A1432">
      <w:pPr>
        <w:pStyle w:val="Default"/>
        <w:jc w:val="both"/>
        <w:rPr>
          <w:sz w:val="23"/>
          <w:szCs w:val="23"/>
        </w:rPr>
      </w:pPr>
    </w:p>
    <w:p w:rsidR="004A1432" w:rsidRDefault="004A1432" w:rsidP="004A14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Поэтому </w:t>
      </w:r>
      <w:r w:rsidRPr="004A1432">
        <w:rPr>
          <w:b/>
          <w:bCs/>
          <w:color w:val="548DD4" w:themeColor="text2" w:themeTint="99"/>
          <w:sz w:val="23"/>
          <w:szCs w:val="23"/>
        </w:rPr>
        <w:t>основная рекомендация для родителей:</w:t>
      </w:r>
      <w:r>
        <w:rPr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881"/>
      </w:tblGrid>
      <w:tr w:rsidR="004A1432" w:rsidTr="004A1432">
        <w:tblPrEx>
          <w:tblCellMar>
            <w:top w:w="0" w:type="dxa"/>
            <w:bottom w:w="0" w:type="dxa"/>
          </w:tblCellMar>
        </w:tblPrEx>
        <w:trPr>
          <w:trHeight w:val="4936"/>
        </w:trPr>
        <w:tc>
          <w:tcPr>
            <w:tcW w:w="10881" w:type="dxa"/>
          </w:tcPr>
          <w:p w:rsidR="004A1432" w:rsidRDefault="004A1432" w:rsidP="004A14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Сначала человек должен просто научиться быть добрым. Какие бы «грамотно сформулированные» задачи перед нами ни стояли — развитие познавательной сферы, коммуникативных навыков и др., главное — сначала человек должен просто научиться быть добрым. Остальные психические функции и процессы «подтянутся», потому что человек целостен. </w:t>
            </w:r>
          </w:p>
          <w:p w:rsidR="004A1432" w:rsidRDefault="004A1432" w:rsidP="004A14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Это можно сделать через развитие творческих способностей учащихся, которые нельзя развить, передавая в готовой форме знания и умения: инициативность, гибкость, уверенность, свобода мышления и суждений, непохожесть на других и многое другое. Именно в творческой деятельности между людьми возникают отношения, предполагающие терпимость, уважение к мнению другого, готовность посмотреть на ситуацию глазами другого человека. Творчество порождает новое отношение человека к жизни, связанное с готовностью к изменению, развитию, принятию жизни во всей ее полноте. Конечно, здесь будет уместно привести следующие советы.</w:t>
            </w:r>
          </w:p>
          <w:p w:rsidR="004A1432" w:rsidRDefault="004A1432" w:rsidP="004A1432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4A1432" w:rsidRPr="004A1432" w:rsidRDefault="004A1432" w:rsidP="004A1432">
            <w:pPr>
              <w:pStyle w:val="Default"/>
              <w:jc w:val="both"/>
              <w:rPr>
                <w:color w:val="548DD4" w:themeColor="text2" w:themeTint="99"/>
                <w:sz w:val="23"/>
                <w:szCs w:val="23"/>
              </w:rPr>
            </w:pPr>
            <w:r w:rsidRPr="004A1432">
              <w:rPr>
                <w:b/>
                <w:bCs/>
                <w:color w:val="548DD4" w:themeColor="text2" w:themeTint="99"/>
                <w:sz w:val="23"/>
                <w:szCs w:val="23"/>
              </w:rPr>
              <w:t xml:space="preserve">Советы Дэвида Льюиса для родителей. Творческое развитие вашего ребенка. </w:t>
            </w:r>
          </w:p>
          <w:p w:rsidR="004A1432" w:rsidRDefault="004A1432" w:rsidP="004A14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Отвечайте на вопросы ребенка терпеливо и честно. Воспринимайте вопросы и высказывания ребенка всерьез. Предоставьте ребенку комнату или уголок исключительно для его дел. Сделайте стенд, где ребенок может показывать свои работы. </w:t>
            </w:r>
          </w:p>
          <w:p w:rsidR="004A1432" w:rsidRDefault="004A1432" w:rsidP="004A14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Не ругайте ребенка за беспорядок на столе, если это связано с его творческим процессом. Покажите ребенку, что его любят и </w:t>
            </w:r>
            <w:proofErr w:type="gramStart"/>
            <w:r>
              <w:rPr>
                <w:sz w:val="23"/>
                <w:szCs w:val="23"/>
              </w:rPr>
              <w:t>принимают</w:t>
            </w:r>
            <w:proofErr w:type="gramEnd"/>
            <w:r>
              <w:rPr>
                <w:sz w:val="23"/>
                <w:szCs w:val="23"/>
              </w:rPr>
              <w:t xml:space="preserve"> безусловно, т.е. таким, какой он есть, а не за успехи и достижения. </w:t>
            </w:r>
          </w:p>
          <w:p w:rsidR="004A1432" w:rsidRDefault="004A1432" w:rsidP="004A14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3. Поручайте своему ребенку посильные дела и заботы. Помогайте ему строить свои собственные планы и принимать решения. Помогайте ему улучшать результаты его работы. </w:t>
            </w:r>
          </w:p>
          <w:p w:rsidR="004A1432" w:rsidRDefault="004A1432" w:rsidP="004A14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Берите вашего ребенка в поездки по интересным местам. Помогайте ребенку общаться с детьми из разных культурных слоев, Не сравнивайте своего ребенка с другими, указывая при этом на его недостатки. Не унижайте своего ребенка, не давайте ему почувствовать, что он чем-то хуже вас. Приучайте вашего ребенка мыслить самостоятельно. </w:t>
            </w:r>
          </w:p>
          <w:p w:rsidR="004A1432" w:rsidRDefault="004A1432" w:rsidP="004A14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Снабжайте ребенка книгами, играми и другими нужными ему вещами для его любимых занятий. Побуждайте ребенка придумывать истории и фантазировать. Делайте это вместе с ним. Приучайте его к регулярному чтению с малых лет.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вниманием относитесь к его потребностям. </w:t>
            </w:r>
          </w:p>
          <w:p w:rsidR="004A1432" w:rsidRDefault="004A1432" w:rsidP="004A14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Каждый день находите время, чтобы побыть с ребенком наедине. Включайте ребенка в совместное обсуждение общих семейных дел. Не упрекайте ребенка за ошибки. Хвалите за любые успехи. </w:t>
            </w:r>
          </w:p>
          <w:p w:rsidR="004A1432" w:rsidRDefault="004A1432" w:rsidP="004A14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Учите его общаться с взрослыми любого возраста. Разрабатывайте практические эксперименты, помогающие ребенку больше узнавать. </w:t>
            </w:r>
          </w:p>
          <w:p w:rsidR="004A1432" w:rsidRDefault="004A1432" w:rsidP="004A14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Не запрещайте ребенку играть со всяким хламом - это стимулирует его воображение. </w:t>
            </w:r>
          </w:p>
          <w:p w:rsidR="004A1432" w:rsidRDefault="004A1432" w:rsidP="004A14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Побуждайте ребенка находить проблемы и затем решать их. Хвалите ребенка только за конкретные успехи и поступки и делайте это искренне. </w:t>
            </w:r>
          </w:p>
          <w:p w:rsidR="004A1432" w:rsidRDefault="004A1432" w:rsidP="004A14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 Будьте честными в оценке своих чу</w:t>
            </w:r>
            <w:proofErr w:type="gramStart"/>
            <w:r>
              <w:rPr>
                <w:sz w:val="23"/>
                <w:szCs w:val="23"/>
              </w:rPr>
              <w:t>вств к р</w:t>
            </w:r>
            <w:proofErr w:type="gramEnd"/>
            <w:r>
              <w:rPr>
                <w:sz w:val="23"/>
                <w:szCs w:val="23"/>
              </w:rPr>
              <w:t xml:space="preserve">ебенку. Не ограничивайте круг тем, обсуждаемых с ребенком. Давайте ребенку возможность самостоятельно принимать решения и ответственность за них. Помогайте ребенку стать личностью. </w:t>
            </w:r>
          </w:p>
          <w:p w:rsidR="004A1432" w:rsidRDefault="004A1432" w:rsidP="004A14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 Помогайте ребенку находить заслуживающие внимания телепрограммы и радиопередачи. Развивайте в ребенке позитивное восприятие его способностей. </w:t>
            </w:r>
          </w:p>
          <w:p w:rsidR="004A1432" w:rsidRDefault="004A1432" w:rsidP="004A143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Поощряйте в ребенке максимальную независимость от взрослых. </w:t>
            </w:r>
          </w:p>
          <w:p w:rsidR="004A1432" w:rsidRDefault="004A1432" w:rsidP="004A1432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257153" w:rsidRDefault="00257153" w:rsidP="004A1432">
      <w:pPr>
        <w:jc w:val="both"/>
      </w:pPr>
    </w:p>
    <w:sectPr w:rsidR="00257153" w:rsidSect="004A14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F231D4"/>
    <w:multiLevelType w:val="hybridMultilevel"/>
    <w:tmpl w:val="57BDF0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BBD4D4"/>
    <w:multiLevelType w:val="hybridMultilevel"/>
    <w:tmpl w:val="B84553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DDC775"/>
    <w:multiLevelType w:val="hybridMultilevel"/>
    <w:tmpl w:val="ADA8F0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AA069F3"/>
    <w:multiLevelType w:val="hybridMultilevel"/>
    <w:tmpl w:val="A02A57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E453B0A"/>
    <w:multiLevelType w:val="hybridMultilevel"/>
    <w:tmpl w:val="161A86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432"/>
    <w:rsid w:val="00257153"/>
    <w:rsid w:val="004A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1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4880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2019-11-27T19:28:00Z</dcterms:created>
  <dcterms:modified xsi:type="dcterms:W3CDTF">2019-11-27T19:30:00Z</dcterms:modified>
</cp:coreProperties>
</file>