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0B" w:rsidRDefault="00EE5C39">
      <w:pPr>
        <w:pStyle w:val="1"/>
        <w:spacing w:before="74"/>
        <w:ind w:left="1762"/>
        <w:jc w:val="both"/>
      </w:pPr>
      <w:r>
        <w:t xml:space="preserve">  </w:t>
      </w:r>
      <w:bookmarkStart w:id="0" w:name="_GoBack"/>
      <w:bookmarkEnd w:id="0"/>
      <w:r>
        <w:t xml:space="preserve"> </w:t>
      </w:r>
      <w:r w:rsidR="00F22BD0">
        <w:t xml:space="preserve">Информация по СПТ </w:t>
      </w:r>
      <w:r>
        <w:t>родителям в 2021 учебном году</w:t>
      </w:r>
    </w:p>
    <w:p w:rsidR="00BB790B" w:rsidRDefault="00F22BD0" w:rsidP="00EE5C39">
      <w:pPr>
        <w:pStyle w:val="a3"/>
        <w:spacing w:before="145"/>
        <w:ind w:right="151" w:firstLine="359"/>
        <w:jc w:val="both"/>
      </w:pPr>
      <w:r>
        <w:t>Уважаемые</w:t>
      </w:r>
      <w:r>
        <w:rPr>
          <w:spacing w:val="1"/>
        </w:rPr>
        <w:t xml:space="preserve"> </w:t>
      </w:r>
      <w:r>
        <w:t>родители!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собрались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преддверие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нашей образовательной организации. Тестирование проводится на всей территории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организациях: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лицеях,</w:t>
      </w:r>
      <w:r>
        <w:rPr>
          <w:spacing w:val="1"/>
        </w:rPr>
        <w:t xml:space="preserve"> </w:t>
      </w:r>
      <w:r>
        <w:t>техникумах,</w:t>
      </w:r>
      <w:r>
        <w:rPr>
          <w:spacing w:val="1"/>
        </w:rPr>
        <w:t xml:space="preserve"> </w:t>
      </w:r>
      <w:r>
        <w:t>училищах,</w:t>
      </w:r>
      <w:r>
        <w:rPr>
          <w:spacing w:val="1"/>
        </w:rPr>
        <w:t xml:space="preserve"> </w:t>
      </w:r>
      <w:r>
        <w:t>вузах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превратилось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представляющую</w:t>
      </w:r>
      <w:r>
        <w:rPr>
          <w:spacing w:val="1"/>
        </w:rPr>
        <w:t xml:space="preserve"> </w:t>
      </w:r>
      <w:r>
        <w:t>серьёзную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существованию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распространенности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66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«группу</w:t>
      </w:r>
      <w:r>
        <w:rPr>
          <w:spacing w:val="1"/>
        </w:rPr>
        <w:t xml:space="preserve"> </w:t>
      </w:r>
      <w:r>
        <w:t>риска».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профилактических и лечебных мероприятий эти лица быстро пополняют группу</w:t>
      </w:r>
      <w:r>
        <w:rPr>
          <w:spacing w:val="1"/>
        </w:rPr>
        <w:t xml:space="preserve"> </w:t>
      </w:r>
      <w:r>
        <w:t>больных</w:t>
      </w:r>
      <w:r>
        <w:rPr>
          <w:spacing w:val="-2"/>
        </w:rPr>
        <w:t xml:space="preserve"> </w:t>
      </w:r>
      <w:r>
        <w:t>наркоманией.</w:t>
      </w:r>
    </w:p>
    <w:p w:rsidR="00BB790B" w:rsidRDefault="00F22BD0" w:rsidP="00EE5C39">
      <w:pPr>
        <w:pStyle w:val="a3"/>
        <w:ind w:right="193"/>
        <w:jc w:val="both"/>
      </w:pPr>
      <w:r>
        <w:t>Позднее</w:t>
      </w:r>
      <w:r>
        <w:rPr>
          <w:spacing w:val="-2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приводит к</w:t>
      </w:r>
      <w:r>
        <w:rPr>
          <w:spacing w:val="-4"/>
        </w:rPr>
        <w:t xml:space="preserve"> </w:t>
      </w:r>
      <w:r>
        <w:t>росту</w:t>
      </w:r>
      <w:r>
        <w:rPr>
          <w:spacing w:val="-7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заболеваемости,</w:t>
      </w:r>
      <w:r>
        <w:rPr>
          <w:spacing w:val="-3"/>
        </w:rPr>
        <w:t xml:space="preserve"> </w:t>
      </w:r>
      <w:r>
        <w:t>затратам</w:t>
      </w:r>
      <w:r>
        <w:rPr>
          <w:spacing w:val="-3"/>
        </w:rPr>
        <w:t xml:space="preserve"> </w:t>
      </w:r>
      <w:r>
        <w:t>на лечение</w:t>
      </w:r>
      <w:r>
        <w:rPr>
          <w:spacing w:val="-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реабилитацию, физическим потерям, росту инвалидности, то есть к тяжелым</w:t>
      </w:r>
      <w:r>
        <w:rPr>
          <w:spacing w:val="1"/>
        </w:rPr>
        <w:t xml:space="preserve"> </w:t>
      </w:r>
      <w:r>
        <w:t>медицинским и социальным потерям, включая демографию. Родителям, как</w:t>
      </w:r>
      <w:r>
        <w:rPr>
          <w:spacing w:val="1"/>
        </w:rPr>
        <w:t xml:space="preserve"> </w:t>
      </w:r>
      <w:r>
        <w:t>правило, бывает сложно обнаружить употребление наркотиков ребенком, пока</w:t>
      </w:r>
      <w:r>
        <w:rPr>
          <w:spacing w:val="1"/>
        </w:rPr>
        <w:t xml:space="preserve"> </w:t>
      </w:r>
      <w:r>
        <w:t>употребление еще не переросло в необратимую стадию – болезнь, не</w:t>
      </w:r>
      <w:r>
        <w:rPr>
          <w:spacing w:val="1"/>
        </w:rPr>
        <w:t xml:space="preserve"> </w:t>
      </w:r>
      <w:r>
        <w:t xml:space="preserve">сформировалась зависимость. Законом </w:t>
      </w:r>
      <w:proofErr w:type="spellStart"/>
      <w:r>
        <w:t>устанавлена</w:t>
      </w:r>
      <w:proofErr w:type="spellEnd"/>
      <w:r>
        <w:t xml:space="preserve"> компетенция образовательных</w:t>
      </w:r>
      <w:r>
        <w:rPr>
          <w:spacing w:val="1"/>
        </w:rPr>
        <w:t xml:space="preserve"> </w:t>
      </w:r>
      <w:r>
        <w:t>организаций по обеспечению раннего выявления незаконного (немедицинского)</w:t>
      </w:r>
      <w:r>
        <w:rPr>
          <w:spacing w:val="1"/>
        </w:rPr>
        <w:t xml:space="preserve"> </w:t>
      </w:r>
      <w:r>
        <w:t>потребления наркотических средств и психотропных веществ среди 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 СПТ</w:t>
      </w:r>
      <w:r>
        <w:rPr>
          <w:spacing w:val="-1"/>
        </w:rPr>
        <w:t xml:space="preserve"> </w:t>
      </w:r>
      <w:r>
        <w:t>обучающихся.</w:t>
      </w:r>
    </w:p>
    <w:p w:rsidR="00BB790B" w:rsidRDefault="00F22BD0" w:rsidP="00EE5C39">
      <w:pPr>
        <w:pStyle w:val="a3"/>
        <w:spacing w:before="151"/>
        <w:ind w:right="204"/>
        <w:jc w:val="both"/>
      </w:pPr>
      <w:r>
        <w:t>Как показывает опыт, родители настороженно относятся к любого рода</w:t>
      </w:r>
      <w:r>
        <w:rPr>
          <w:spacing w:val="1"/>
        </w:rPr>
        <w:t xml:space="preserve"> </w:t>
      </w:r>
      <w:r>
        <w:t>тестированиям и исследованиям, боятся нарушения принципа анонимности и</w:t>
      </w:r>
      <w:r>
        <w:rPr>
          <w:spacing w:val="1"/>
        </w:rPr>
        <w:t xml:space="preserve"> </w:t>
      </w:r>
      <w:r>
        <w:t>последующему давлению на детей. Другая часть родителей опасается, что с их</w:t>
      </w:r>
      <w:r>
        <w:rPr>
          <w:spacing w:val="1"/>
        </w:rPr>
        <w:t xml:space="preserve"> </w:t>
      </w:r>
      <w:r>
        <w:t>детьми вообще кто-либо будет говорить о проблеме наркомани, они убеждены, что</w:t>
      </w:r>
      <w:r>
        <w:rPr>
          <w:spacing w:val="-63"/>
        </w:rPr>
        <w:t xml:space="preserve"> </w:t>
      </w:r>
      <w:r>
        <w:t>эта проблема никогда не коснется их детей. Зачастую это происходит именно от</w:t>
      </w:r>
      <w:r>
        <w:rPr>
          <w:spacing w:val="1"/>
        </w:rPr>
        <w:t xml:space="preserve"> </w:t>
      </w:r>
      <w:r>
        <w:t>незнания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слабой осведомленности.</w:t>
      </w:r>
    </w:p>
    <w:p w:rsidR="00BB790B" w:rsidRDefault="00F22BD0" w:rsidP="00EE5C39">
      <w:pPr>
        <w:pStyle w:val="a3"/>
        <w:ind w:right="259" w:firstLine="359"/>
        <w:jc w:val="both"/>
      </w:pPr>
      <w:r>
        <w:t>«Информирование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СПТ».</w:t>
      </w:r>
      <w:r>
        <w:rPr>
          <w:spacing w:val="-4"/>
        </w:rPr>
        <w:t xml:space="preserve"> </w:t>
      </w:r>
      <w:r>
        <w:t>СПТ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образовательных организациях области в соответствии со следующими</w:t>
      </w:r>
      <w:r>
        <w:rPr>
          <w:spacing w:val="1"/>
        </w:rPr>
        <w:t xml:space="preserve"> </w:t>
      </w:r>
      <w:r>
        <w:t>нормативно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актами:</w:t>
      </w:r>
    </w:p>
    <w:p w:rsidR="00BB790B" w:rsidRDefault="00F22BD0" w:rsidP="00EE5C39">
      <w:pPr>
        <w:pStyle w:val="a3"/>
        <w:ind w:right="193"/>
        <w:jc w:val="both"/>
      </w:pPr>
      <w:r>
        <w:t>− Федеральный закон от 07.06.2013г. N 120-ФЗ «О внесении изменений в</w:t>
      </w:r>
      <w:r>
        <w:rPr>
          <w:spacing w:val="1"/>
        </w:rPr>
        <w:t xml:space="preserve"> </w:t>
      </w:r>
      <w:r>
        <w:t>отдельные законодательные акты Российской Федерации по вопросам</w:t>
      </w:r>
      <w:r>
        <w:rPr>
          <w:spacing w:val="1"/>
        </w:rPr>
        <w:t xml:space="preserve"> </w:t>
      </w:r>
      <w:r>
        <w:t>профилактики незаконного потребления наркотических средств и психотропных</w:t>
      </w:r>
      <w:r>
        <w:rPr>
          <w:spacing w:val="1"/>
        </w:rPr>
        <w:t xml:space="preserve"> </w:t>
      </w:r>
      <w:r>
        <w:t>веществ»;</w:t>
      </w:r>
      <w:r>
        <w:rPr>
          <w:spacing w:val="-4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Приказ 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02.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</w:t>
      </w:r>
    </w:p>
    <w:p w:rsidR="00BB790B" w:rsidRDefault="00F22BD0" w:rsidP="00EE5C39">
      <w:pPr>
        <w:pStyle w:val="a3"/>
        <w:spacing w:before="0"/>
        <w:ind w:right="302"/>
        <w:jc w:val="both"/>
      </w:pPr>
      <w:r>
        <w:t>«Об утверждении Порядка проведения социально психологического тестирования</w:t>
      </w:r>
      <w:r>
        <w:rPr>
          <w:spacing w:val="-62"/>
        </w:rPr>
        <w:t xml:space="preserve"> </w:t>
      </w:r>
      <w:r>
        <w:t>лиц, обучающихся в общеобразовательных организациях и профессиональных</w:t>
      </w:r>
      <w:r>
        <w:rPr>
          <w:spacing w:val="1"/>
        </w:rPr>
        <w:t xml:space="preserve"> </w:t>
      </w:r>
      <w:r>
        <w:t>образовательных организациях, а также в образовательных организациях высшего</w:t>
      </w:r>
      <w:r>
        <w:rPr>
          <w:spacing w:val="-62"/>
        </w:rPr>
        <w:t xml:space="preserve"> </w:t>
      </w:r>
      <w:r>
        <w:t>образования».</w:t>
      </w:r>
    </w:p>
    <w:p w:rsidR="00BB790B" w:rsidRDefault="00F22BD0" w:rsidP="00EE5C39">
      <w:pPr>
        <w:pStyle w:val="a3"/>
        <w:ind w:right="193"/>
        <w:jc w:val="both"/>
      </w:pPr>
      <w:r>
        <w:t>Тестирование проводится с использованием единой методики, 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-6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выявление</w:t>
      </w:r>
      <w:r>
        <w:rPr>
          <w:spacing w:val="8"/>
        </w:rPr>
        <w:t xml:space="preserve"> </w:t>
      </w:r>
      <w:r>
        <w:t>скрытой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явной</w:t>
      </w:r>
      <w:r>
        <w:rPr>
          <w:spacing w:val="9"/>
        </w:rPr>
        <w:t xml:space="preserve"> </w:t>
      </w:r>
      <w:proofErr w:type="spellStart"/>
      <w:r>
        <w:t>рискогенности</w:t>
      </w:r>
      <w:proofErr w:type="spellEnd"/>
      <w:r>
        <w:rPr>
          <w:spacing w:val="7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формирующих</w:t>
      </w:r>
      <w:r>
        <w:rPr>
          <w:spacing w:val="-3"/>
        </w:rPr>
        <w:t xml:space="preserve"> </w:t>
      </w:r>
      <w:r>
        <w:t>психологическую готовность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зависимому</w:t>
      </w:r>
      <w:r>
        <w:rPr>
          <w:spacing w:val="-8"/>
        </w:rPr>
        <w:t xml:space="preserve"> </w:t>
      </w:r>
      <w:r>
        <w:t>поведению.</w:t>
      </w:r>
    </w:p>
    <w:p w:rsidR="00BB790B" w:rsidRDefault="00F22BD0" w:rsidP="00EE5C39">
      <w:pPr>
        <w:pStyle w:val="a3"/>
        <w:spacing w:before="1"/>
        <w:ind w:right="641"/>
        <w:jc w:val="both"/>
      </w:pPr>
      <w:r>
        <w:t>При тестировании осуществляется оценка вероятности вовлечения в зависимое</w:t>
      </w:r>
      <w:r>
        <w:rPr>
          <w:spacing w:val="-6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защиты.</w:t>
      </w:r>
    </w:p>
    <w:p w:rsidR="00BB790B" w:rsidRDefault="00BB790B" w:rsidP="00EE5C39">
      <w:pPr>
        <w:jc w:val="both"/>
        <w:sectPr w:rsidR="00BB790B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BB790B" w:rsidRDefault="00F22BD0" w:rsidP="00EE5C39">
      <w:pPr>
        <w:pStyle w:val="a3"/>
        <w:spacing w:before="67"/>
        <w:ind w:right="157"/>
        <w:jc w:val="both"/>
      </w:pPr>
      <w:r>
        <w:lastRenderedPageBreak/>
        <w:t>Полученные результаты СПТ носят прогностический, вероятностный характер.</w:t>
      </w:r>
      <w:r>
        <w:rPr>
          <w:spacing w:val="1"/>
        </w:rPr>
        <w:t xml:space="preserve"> </w:t>
      </w:r>
      <w:r>
        <w:t>Методика не может быть использована для формулировки заключения о</w:t>
      </w:r>
      <w:r>
        <w:rPr>
          <w:spacing w:val="1"/>
        </w:rPr>
        <w:t xml:space="preserve"> </w:t>
      </w:r>
      <w:r>
        <w:t>наркотической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зависимости.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обобщенном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использованы</w:t>
      </w:r>
      <w:r>
        <w:rPr>
          <w:spacing w:val="-62"/>
        </w:rPr>
        <w:t xml:space="preserve"> </w:t>
      </w:r>
      <w:r>
        <w:t>при планировании (корректировки) профилактической работы как в</w:t>
      </w:r>
      <w:r>
        <w:rPr>
          <w:spacing w:val="1"/>
        </w:rPr>
        <w:t xml:space="preserve"> </w:t>
      </w:r>
      <w:r>
        <w:t>образовательной организации, где учится ребенок, так и в муниципалитете и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BB790B" w:rsidRDefault="00F22BD0" w:rsidP="00EE5C39">
      <w:pPr>
        <w:pStyle w:val="a3"/>
        <w:ind w:right="193"/>
        <w:jc w:val="both"/>
      </w:pPr>
      <w:r>
        <w:t>Социально-психологическое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добровольным,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информация,</w:t>
      </w:r>
      <w:r>
        <w:rPr>
          <w:spacing w:val="-62"/>
        </w:rPr>
        <w:t xml:space="preserve"> </w:t>
      </w:r>
      <w:r>
        <w:t>полученная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тестирования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конфиденциальна.</w:t>
      </w:r>
    </w:p>
    <w:p w:rsidR="00BB790B" w:rsidRDefault="00F22BD0" w:rsidP="00EE5C39">
      <w:pPr>
        <w:pStyle w:val="a3"/>
        <w:spacing w:before="151"/>
        <w:ind w:right="193"/>
        <w:jc w:val="both"/>
      </w:pPr>
      <w:r>
        <w:t>− в СПТ принимают участие обучающиеся в возрасте от 13 лет при наличии</w:t>
      </w:r>
      <w:r>
        <w:rPr>
          <w:spacing w:val="1"/>
        </w:rPr>
        <w:t xml:space="preserve"> </w:t>
      </w:r>
      <w:r>
        <w:t>письменных информированных согласий одного из родителей /законных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согласие, дают</w:t>
      </w:r>
      <w:r>
        <w:rPr>
          <w:spacing w:val="-62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ученика.</w:t>
      </w:r>
    </w:p>
    <w:p w:rsidR="00BB790B" w:rsidRDefault="00F22BD0" w:rsidP="00EE5C39">
      <w:pPr>
        <w:spacing w:before="151"/>
        <w:ind w:left="142" w:right="522"/>
        <w:jc w:val="both"/>
        <w:rPr>
          <w:sz w:val="26"/>
        </w:rPr>
      </w:pPr>
      <w:r>
        <w:rPr>
          <w:sz w:val="26"/>
        </w:rPr>
        <w:t xml:space="preserve">− </w:t>
      </w:r>
      <w:r>
        <w:rPr>
          <w:b/>
          <w:sz w:val="26"/>
        </w:rPr>
        <w:t>тестирование проводится c помощью автоматизированной системы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дистанционного анкетирования в режиме онлайн через портал анонимного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 xml:space="preserve">психологического тестирования, </w:t>
      </w:r>
      <w:r>
        <w:rPr>
          <w:sz w:val="26"/>
        </w:rPr>
        <w:t xml:space="preserve">обучающиеся не </w:t>
      </w:r>
      <w:proofErr w:type="spellStart"/>
      <w:r>
        <w:rPr>
          <w:sz w:val="26"/>
        </w:rPr>
        <w:t>авторизируются</w:t>
      </w:r>
      <w:proofErr w:type="spellEnd"/>
      <w:r>
        <w:rPr>
          <w:sz w:val="26"/>
        </w:rPr>
        <w:t xml:space="preserve"> на портале.</w:t>
      </w:r>
      <w:r>
        <w:rPr>
          <w:spacing w:val="-63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СПТ</w:t>
      </w:r>
      <w:r>
        <w:rPr>
          <w:spacing w:val="-1"/>
          <w:sz w:val="26"/>
        </w:rPr>
        <w:t xml:space="preserve"> </w:t>
      </w:r>
      <w:r>
        <w:rPr>
          <w:sz w:val="26"/>
        </w:rPr>
        <w:t>проходит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данных.</w:t>
      </w:r>
    </w:p>
    <w:p w:rsidR="00BB790B" w:rsidRDefault="00F22BD0" w:rsidP="00EE5C39">
      <w:pPr>
        <w:pStyle w:val="a3"/>
        <w:spacing w:before="151"/>
        <w:ind w:right="424"/>
        <w:jc w:val="both"/>
      </w:pPr>
      <w:r>
        <w:t>− в целях обеспечения анонимности во время проведения тестирования не</w:t>
      </w:r>
      <w:r>
        <w:rPr>
          <w:spacing w:val="1"/>
        </w:rPr>
        <w:t xml:space="preserve"> </w:t>
      </w:r>
      <w:r>
        <w:t>допускается свободное общение и перемещение обучающихся или членов</w:t>
      </w:r>
      <w:r>
        <w:rPr>
          <w:spacing w:val="1"/>
        </w:rPr>
        <w:t xml:space="preserve"> </w:t>
      </w:r>
      <w:r>
        <w:t>Комиссии по кабинету. Каждый обучающийся, участвующий в тестировании,</w:t>
      </w:r>
      <w:r>
        <w:rPr>
          <w:spacing w:val="1"/>
        </w:rPr>
        <w:t xml:space="preserve"> </w:t>
      </w:r>
      <w:r>
        <w:t>имеет право в любое время отказаться от тестирования, поставив об этом в</w:t>
      </w:r>
      <w:r>
        <w:rPr>
          <w:spacing w:val="1"/>
        </w:rPr>
        <w:t xml:space="preserve"> </w:t>
      </w:r>
      <w:r>
        <w:t>известность члена Комиссии, который, как гарант соблюдения законности и прав</w:t>
      </w:r>
      <w:r>
        <w:rPr>
          <w:spacing w:val="-62"/>
        </w:rPr>
        <w:t xml:space="preserve"> </w:t>
      </w:r>
      <w:r>
        <w:t>обучающихся, будет находится в каждом кабинете, где проводится СПТ. В</w:t>
      </w:r>
      <w:r>
        <w:rPr>
          <w:spacing w:val="1"/>
        </w:rPr>
        <w:t xml:space="preserve"> </w:t>
      </w:r>
      <w:r>
        <w:t>аудитории, где проводится тестирование, допускается присутствие в качестве</w:t>
      </w:r>
      <w:r>
        <w:rPr>
          <w:spacing w:val="1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родителей обучающихся.</w:t>
      </w:r>
    </w:p>
    <w:p w:rsidR="00BB790B" w:rsidRDefault="00F22BD0" w:rsidP="00EE5C39">
      <w:pPr>
        <w:pStyle w:val="a3"/>
        <w:ind w:right="1820"/>
        <w:jc w:val="both"/>
      </w:pPr>
      <w:r>
        <w:t>− конфиденциальность при хранении результатов СПТ обеспечивает</w:t>
      </w:r>
      <w:r>
        <w:rPr>
          <w:spacing w:val="-62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F22BD0" w:rsidRDefault="00F22BD0" w:rsidP="00EE5C39">
      <w:pPr>
        <w:pStyle w:val="1"/>
        <w:spacing w:before="158"/>
        <w:jc w:val="both"/>
      </w:pPr>
      <w:r>
        <w:t>Не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СПТ</w:t>
      </w:r>
      <w:r>
        <w:rPr>
          <w:spacing w:val="-3"/>
        </w:rPr>
        <w:t xml:space="preserve"> </w:t>
      </w:r>
      <w:r>
        <w:t>провоцировать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наркотикам?</w:t>
      </w:r>
    </w:p>
    <w:p w:rsidR="00F22BD0" w:rsidRDefault="00F22BD0" w:rsidP="00EE5C39">
      <w:pPr>
        <w:pStyle w:val="a3"/>
        <w:spacing w:before="143"/>
        <w:ind w:right="172"/>
        <w:jc w:val="both"/>
      </w:pPr>
      <w:r>
        <w:rPr>
          <w:b/>
        </w:rPr>
        <w:t xml:space="preserve">Нет. Не будет. </w:t>
      </w:r>
      <w:r>
        <w:t>Вопросы</w:t>
      </w:r>
      <w:r>
        <w:rPr>
          <w:spacing w:val="1"/>
        </w:rPr>
        <w:t xml:space="preserve"> </w:t>
      </w:r>
      <w:r>
        <w:t>анкет не содержат</w:t>
      </w:r>
      <w:r>
        <w:rPr>
          <w:spacing w:val="2"/>
        </w:rPr>
        <w:t xml:space="preserve"> </w:t>
      </w:r>
      <w:r>
        <w:t>информацию о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средствах и психотропных веществах. За безопасность вопросов в анкетах несут</w:t>
      </w:r>
      <w:r>
        <w:rPr>
          <w:spacing w:val="1"/>
        </w:rPr>
        <w:t xml:space="preserve"> </w:t>
      </w:r>
      <w:r>
        <w:t>ответственность руководители образовательных организаций, в компетенцию</w:t>
      </w:r>
      <w:r>
        <w:rPr>
          <w:spacing w:val="1"/>
        </w:rPr>
        <w:t xml:space="preserve"> </w:t>
      </w:r>
      <w:r>
        <w:t>которых входит организация СПТ обучающихся в целях раннего выявления</w:t>
      </w:r>
      <w:r>
        <w:rPr>
          <w:spacing w:val="1"/>
        </w:rPr>
        <w:t xml:space="preserve"> </w:t>
      </w:r>
      <w:r>
        <w:t>незаконного потребления наркотических средств и психотропных веществ (</w:t>
      </w:r>
      <w:proofErr w:type="spellStart"/>
      <w:r>
        <w:t>пп</w:t>
      </w:r>
      <w:proofErr w:type="spellEnd"/>
      <w:r>
        <w:t>. 15.1</w:t>
      </w:r>
      <w:r>
        <w:rPr>
          <w:spacing w:val="-62"/>
        </w:rPr>
        <w:t xml:space="preserve"> </w:t>
      </w:r>
      <w:r>
        <w:t>пункта 3 ст. 28 ФЗ от 29.12.2012 N 273-ФЗ "Об образовании в Российской</w:t>
      </w:r>
      <w:r>
        <w:rPr>
          <w:spacing w:val="1"/>
        </w:rPr>
        <w:t xml:space="preserve"> </w:t>
      </w:r>
      <w:r>
        <w:t>Федерации").</w:t>
      </w:r>
      <w:r>
        <w:rPr>
          <w:spacing w:val="-1"/>
        </w:rPr>
        <w:t xml:space="preserve"> </w:t>
      </w:r>
      <w:r>
        <w:t>Могут ли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 СПТ?</w:t>
      </w:r>
    </w:p>
    <w:p w:rsidR="00F22BD0" w:rsidRDefault="00F22BD0" w:rsidP="00EE5C39">
      <w:pPr>
        <w:pStyle w:val="a3"/>
        <w:spacing w:before="0"/>
        <w:ind w:right="350"/>
        <w:jc w:val="both"/>
      </w:pPr>
      <w:r>
        <w:t>Родителям должно быть гарантировано, что информация, предоставляемая в</w:t>
      </w:r>
      <w:r>
        <w:rPr>
          <w:spacing w:val="1"/>
        </w:rPr>
        <w:t xml:space="preserve"> </w:t>
      </w:r>
      <w:r>
        <w:t>рамках профилактических мероприятий (тесты, программы, консультации и т.д.)</w:t>
      </w:r>
      <w:r>
        <w:rPr>
          <w:spacing w:val="1"/>
        </w:rPr>
        <w:t xml:space="preserve"> </w:t>
      </w:r>
      <w:r>
        <w:t>будет дана в строгом соответствии с требованиями Федеральных законов «Об</w:t>
      </w:r>
      <w:r>
        <w:rPr>
          <w:spacing w:val="1"/>
        </w:rPr>
        <w:t xml:space="preserve"> </w:t>
      </w:r>
      <w:r>
        <w:t>основных гарантиях прав ребёнка в Российской Федерации» от 24 июля 1998 г. №</w:t>
      </w:r>
      <w:r>
        <w:rPr>
          <w:spacing w:val="-63"/>
        </w:rPr>
        <w:t xml:space="preserve"> </w:t>
      </w:r>
      <w:r>
        <w:t>124-ФЗ и «О защите детей от информации, причиняющей вред их здоровью и</w:t>
      </w:r>
      <w:r>
        <w:rPr>
          <w:spacing w:val="1"/>
        </w:rPr>
        <w:t xml:space="preserve"> </w:t>
      </w:r>
      <w:r>
        <w:t>развитию»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 2010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436-ФЗ.</w:t>
      </w:r>
    </w:p>
    <w:p w:rsidR="00F22BD0" w:rsidRDefault="00F22BD0" w:rsidP="00EE5C39">
      <w:pPr>
        <w:pStyle w:val="1"/>
        <w:spacing w:before="158"/>
        <w:jc w:val="both"/>
      </w:pPr>
      <w:r>
        <w:t>Могут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присутствовать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СПТ?</w:t>
      </w:r>
    </w:p>
    <w:p w:rsidR="00F22BD0" w:rsidRDefault="00F22BD0" w:rsidP="00EE5C39">
      <w:pPr>
        <w:jc w:val="both"/>
        <w:sectPr w:rsidR="00F22BD0">
          <w:pgSz w:w="11910" w:h="16840"/>
          <w:pgMar w:top="1040" w:right="700" w:bottom="280" w:left="1560" w:header="720" w:footer="720" w:gutter="0"/>
          <w:cols w:space="720"/>
        </w:sectPr>
      </w:pPr>
    </w:p>
    <w:p w:rsidR="00F22BD0" w:rsidRDefault="00F22BD0" w:rsidP="00EE5C39">
      <w:pPr>
        <w:pStyle w:val="a3"/>
        <w:spacing w:before="67"/>
        <w:jc w:val="both"/>
      </w:pPr>
      <w:r>
        <w:lastRenderedPageBreak/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приказа</w:t>
      </w:r>
      <w:r>
        <w:rPr>
          <w:spacing w:val="-1"/>
        </w:rPr>
        <w:t xml:space="preserve"> </w:t>
      </w:r>
      <w:proofErr w:type="spellStart"/>
      <w:r>
        <w:t>Минобрнауки</w:t>
      </w:r>
      <w:proofErr w:type="spellEnd"/>
      <w:r>
        <w:rPr>
          <w:spacing w:val="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 20</w:t>
      </w:r>
      <w:r>
        <w:rPr>
          <w:spacing w:val="-3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</w:t>
      </w:r>
    </w:p>
    <w:p w:rsidR="00F22BD0" w:rsidRDefault="00F22BD0" w:rsidP="00EE5C39">
      <w:pPr>
        <w:pStyle w:val="a3"/>
        <w:spacing w:before="1"/>
        <w:ind w:right="193"/>
        <w:jc w:val="both"/>
      </w:pPr>
      <w:r>
        <w:t>«Об утверждении порядка проведения социально-психологического тестирования</w:t>
      </w:r>
      <w:r>
        <w:rPr>
          <w:spacing w:val="1"/>
        </w:rPr>
        <w:t xml:space="preserve"> </w:t>
      </w:r>
      <w:r>
        <w:t>лиц, обучающихся в общеобразовательных организациях и профессиональных</w:t>
      </w:r>
      <w:r>
        <w:rPr>
          <w:spacing w:val="1"/>
        </w:rPr>
        <w:t xml:space="preserve"> </w:t>
      </w:r>
      <w:r>
        <w:t>образовательных организациях, а также в образовательных организациях высшего</w:t>
      </w:r>
      <w:r>
        <w:rPr>
          <w:spacing w:val="1"/>
        </w:rPr>
        <w:t xml:space="preserve"> </w:t>
      </w:r>
      <w:r>
        <w:t>образования» при проведении тестирования допускается присутствие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обучающихся, участвующих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тестировании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62"/>
        </w:rPr>
        <w:t xml:space="preserve"> </w:t>
      </w:r>
      <w:r>
        <w:t>наблюдателей.</w:t>
      </w:r>
    </w:p>
    <w:p w:rsidR="00F22BD0" w:rsidRDefault="00F22BD0" w:rsidP="00EE5C39">
      <w:pPr>
        <w:pStyle w:val="1"/>
        <w:ind w:right="193"/>
        <w:jc w:val="both"/>
      </w:pPr>
      <w:r>
        <w:t>Возможно</w:t>
      </w:r>
      <w:r>
        <w:rPr>
          <w:spacing w:val="-7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наказание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тестирования?</w:t>
      </w:r>
    </w:p>
    <w:p w:rsidR="00F22BD0" w:rsidRDefault="00F22BD0" w:rsidP="00EE5C39">
      <w:pPr>
        <w:pStyle w:val="a3"/>
        <w:spacing w:before="144"/>
        <w:ind w:right="302"/>
        <w:jc w:val="both"/>
      </w:pPr>
      <w:r>
        <w:t>Основная задача тестирования состоит в превенции асоциальных угроз в</w:t>
      </w:r>
      <w:r>
        <w:rPr>
          <w:spacing w:val="1"/>
        </w:rPr>
        <w:t xml:space="preserve"> </w:t>
      </w:r>
      <w:r>
        <w:t>образовательном пространстве посредством принятия дополнительных мер с</w:t>
      </w:r>
      <w:r>
        <w:rPr>
          <w:spacing w:val="1"/>
        </w:rPr>
        <w:t xml:space="preserve"> </w:t>
      </w:r>
      <w:r>
        <w:t>целью уточнения профилактической и коррекционной работы с обучающимися.</w:t>
      </w:r>
      <w:r>
        <w:rPr>
          <w:spacing w:val="1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получения результатов тестирования, не должны содержать репрессивно</w:t>
      </w:r>
      <w:r>
        <w:rPr>
          <w:spacing w:val="1"/>
        </w:rPr>
        <w:t xml:space="preserve"> </w:t>
      </w:r>
      <w:r>
        <w:t>карательного компонента. Гарантом этого является принцип анонимности</w:t>
      </w:r>
      <w:r>
        <w:rPr>
          <w:spacing w:val="1"/>
        </w:rPr>
        <w:t xml:space="preserve"> </w:t>
      </w:r>
      <w:r>
        <w:t xml:space="preserve">проведения СПТ. В случае выявления признаков </w:t>
      </w:r>
      <w:proofErr w:type="spellStart"/>
      <w:r>
        <w:t>наркопотребления</w:t>
      </w:r>
      <w:proofErr w:type="spellEnd"/>
      <w:r>
        <w:t xml:space="preserve"> в ходе</w:t>
      </w:r>
      <w:r>
        <w:rPr>
          <w:spacing w:val="1"/>
        </w:rPr>
        <w:t xml:space="preserve"> </w:t>
      </w:r>
      <w:r>
        <w:t>профилактических медицинских осмотров главными принципами являются</w:t>
      </w:r>
      <w:r>
        <w:rPr>
          <w:spacing w:val="1"/>
        </w:rPr>
        <w:t xml:space="preserve"> </w:t>
      </w:r>
      <w:r>
        <w:t>неразглашение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конфиденциальность,</w:t>
      </w:r>
      <w:r>
        <w:rPr>
          <w:spacing w:val="-6"/>
        </w:rPr>
        <w:t xml:space="preserve"> </w:t>
      </w:r>
      <w:r>
        <w:t>закрепленные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законодательном</w:t>
      </w:r>
      <w:r>
        <w:rPr>
          <w:spacing w:val="-3"/>
        </w:rPr>
        <w:t xml:space="preserve"> </w:t>
      </w:r>
      <w:r>
        <w:t>уровне.</w:t>
      </w:r>
    </w:p>
    <w:p w:rsidR="00F22BD0" w:rsidRDefault="00F22BD0" w:rsidP="00EE5C39">
      <w:pPr>
        <w:pStyle w:val="1"/>
        <w:spacing w:before="156"/>
        <w:jc w:val="both"/>
      </w:pPr>
      <w:r>
        <w:t>Какая</w:t>
      </w:r>
      <w:r>
        <w:rPr>
          <w:spacing w:val="-6"/>
        </w:rPr>
        <w:t xml:space="preserve"> </w:t>
      </w:r>
      <w:r>
        <w:t>польза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родителя,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тестировании</w:t>
      </w:r>
      <w:r>
        <w:rPr>
          <w:spacing w:val="-3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ребенка?</w:t>
      </w:r>
    </w:p>
    <w:p w:rsidR="00F22BD0" w:rsidRDefault="00F22BD0" w:rsidP="00EE5C39">
      <w:pPr>
        <w:pStyle w:val="a3"/>
        <w:spacing w:before="143"/>
        <w:ind w:right="155"/>
        <w:jc w:val="both"/>
      </w:pPr>
      <w:r>
        <w:t>По результатам тестирования проводится профилактическая работа в</w:t>
      </w:r>
      <w:r>
        <w:rPr>
          <w:spacing w:val="1"/>
        </w:rPr>
        <w:t xml:space="preserve"> </w:t>
      </w:r>
      <w:r>
        <w:t>образовательной организации, вносятся корректировки в имеющиеся планы и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(это</w:t>
      </w:r>
      <w:r>
        <w:rPr>
          <w:spacing w:val="-3"/>
        </w:rPr>
        <w:t xml:space="preserve"> </w:t>
      </w:r>
      <w:r>
        <w:t>комплексная</w:t>
      </w:r>
      <w:r>
        <w:rPr>
          <w:spacing w:val="-3"/>
        </w:rPr>
        <w:t xml:space="preserve"> </w:t>
      </w:r>
      <w:r>
        <w:t>масштабная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отклоняющегося</w:t>
      </w:r>
      <w:r>
        <w:rPr>
          <w:spacing w:val="-62"/>
        </w:rPr>
        <w:t xml:space="preserve"> </w:t>
      </w:r>
      <w:r>
        <w:t>поведения, суицидального поведения, наркотизации), тем самым создается</w:t>
      </w:r>
      <w:r>
        <w:rPr>
          <w:spacing w:val="1"/>
        </w:rPr>
        <w:t xml:space="preserve"> </w:t>
      </w:r>
      <w:r>
        <w:t>безопасная среда для вашего ребенка. В случае, если ребенок имеет опыт</w:t>
      </w:r>
      <w:r>
        <w:rPr>
          <w:spacing w:val="1"/>
        </w:rPr>
        <w:t xml:space="preserve"> </w:t>
      </w:r>
      <w:proofErr w:type="spellStart"/>
      <w:r>
        <w:t>наркопотребления</w:t>
      </w:r>
      <w:proofErr w:type="spellEnd"/>
      <w:r>
        <w:t>, но еще не является зависимым, то по желанию родителей</w:t>
      </w:r>
      <w:r>
        <w:rPr>
          <w:spacing w:val="1"/>
        </w:rPr>
        <w:t xml:space="preserve"> </w:t>
      </w:r>
      <w:r>
        <w:t>подростку будет оказана психолого-педагогическая коррекционная помощь в</w:t>
      </w:r>
      <w:r>
        <w:rPr>
          <w:spacing w:val="1"/>
        </w:rPr>
        <w:t xml:space="preserve"> </w:t>
      </w:r>
      <w:r>
        <w:t>образовательной организации, либо на базе специализированного центра. Помощь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носить</w:t>
      </w:r>
      <w:r>
        <w:rPr>
          <w:spacing w:val="2"/>
        </w:rPr>
        <w:t xml:space="preserve"> </w:t>
      </w:r>
      <w:r>
        <w:t>конфиденциальный</w:t>
      </w:r>
      <w:r>
        <w:rPr>
          <w:spacing w:val="4"/>
        </w:rPr>
        <w:t xml:space="preserve"> </w:t>
      </w:r>
      <w:r>
        <w:t>характер,</w:t>
      </w:r>
      <w:r>
        <w:rPr>
          <w:spacing w:val="2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эффективной,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включен</w:t>
      </w:r>
      <w:r>
        <w:rPr>
          <w:spacing w:val="-1"/>
        </w:rPr>
        <w:t xml:space="preserve"> </w:t>
      </w:r>
      <w:r>
        <w:t>родитель.</w:t>
      </w:r>
    </w:p>
    <w:p w:rsidR="00F22BD0" w:rsidRDefault="00F22BD0" w:rsidP="00EE5C39">
      <w:pPr>
        <w:pStyle w:val="a3"/>
        <w:spacing w:before="152"/>
        <w:ind w:right="1425"/>
        <w:jc w:val="both"/>
      </w:pPr>
      <w:r>
        <w:t>Еще раз необходимо подчеркнуть, что тестирование проводится не ради</w:t>
      </w:r>
      <w:r>
        <w:rPr>
          <w:spacing w:val="-63"/>
        </w:rPr>
        <w:t xml:space="preserve"> </w:t>
      </w:r>
      <w:r>
        <w:t>тестирования, результаты СПТ используются для корректировки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среде.</w:t>
      </w:r>
    </w:p>
    <w:p w:rsidR="00F22BD0" w:rsidRDefault="00F22BD0" w:rsidP="00EE5C39">
      <w:pPr>
        <w:pStyle w:val="a3"/>
        <w:ind w:right="204"/>
        <w:jc w:val="both"/>
      </w:pPr>
      <w:r>
        <w:t>Ведущему</w:t>
      </w:r>
      <w:r>
        <w:rPr>
          <w:spacing w:val="-9"/>
        </w:rPr>
        <w:t xml:space="preserve"> </w:t>
      </w:r>
      <w:r>
        <w:t>надо быть</w:t>
      </w:r>
      <w:r>
        <w:rPr>
          <w:spacing w:val="-2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тому,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возникнут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вопросы</w:t>
      </w:r>
      <w:r>
        <w:rPr>
          <w:spacing w:val="-62"/>
        </w:rPr>
        <w:t xml:space="preserve"> </w:t>
      </w:r>
      <w:r>
        <w:t>по процедуре проведения СПТ и ПМО. Для качественного проведения данного</w:t>
      </w:r>
      <w:r>
        <w:rPr>
          <w:spacing w:val="1"/>
        </w:rPr>
        <w:t xml:space="preserve"> </w:t>
      </w:r>
      <w:r>
        <w:t>этапа собрания, необходимо присутствие не только администрации и педагогов</w:t>
      </w:r>
      <w:r>
        <w:rPr>
          <w:spacing w:val="1"/>
        </w:rPr>
        <w:t xml:space="preserve"> </w:t>
      </w:r>
      <w:r>
        <w:t>образовательной организации (социального педагога, педагога-психолога), но 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ведомств</w:t>
      </w:r>
      <w:r>
        <w:rPr>
          <w:spacing w:val="-3"/>
        </w:rPr>
        <w:t xml:space="preserve"> </w:t>
      </w:r>
      <w:r>
        <w:t>(врач</w:t>
      </w:r>
      <w:r>
        <w:rPr>
          <w:spacing w:val="-2"/>
        </w:rPr>
        <w:t xml:space="preserve"> </w:t>
      </w:r>
      <w:r>
        <w:t>нарколог,</w:t>
      </w:r>
      <w:r>
        <w:rPr>
          <w:spacing w:val="-2"/>
        </w:rPr>
        <w:t xml:space="preserve"> </w:t>
      </w:r>
      <w:r>
        <w:t>инспектор</w:t>
      </w:r>
      <w:r>
        <w:rPr>
          <w:spacing w:val="-1"/>
        </w:rPr>
        <w:t xml:space="preserve"> </w:t>
      </w:r>
      <w:r>
        <w:t>ПДН и</w:t>
      </w:r>
      <w:r>
        <w:rPr>
          <w:spacing w:val="-2"/>
        </w:rPr>
        <w:t xml:space="preserve"> </w:t>
      </w:r>
      <w:r>
        <w:t>др.).</w:t>
      </w:r>
    </w:p>
    <w:p w:rsidR="00F22BD0" w:rsidRDefault="00F22BD0" w:rsidP="00EE5C39">
      <w:pPr>
        <w:pStyle w:val="a3"/>
        <w:spacing w:before="149"/>
        <w:ind w:right="193"/>
        <w:jc w:val="both"/>
      </w:pPr>
      <w:r>
        <w:t>Уважаемые</w:t>
      </w:r>
      <w:r>
        <w:rPr>
          <w:spacing w:val="-5"/>
        </w:rPr>
        <w:t xml:space="preserve"> </w:t>
      </w:r>
      <w:r>
        <w:t>родители,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остались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возникнут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-62"/>
        </w:rPr>
        <w:t xml:space="preserve"> </w:t>
      </w:r>
      <w:r>
        <w:t>СПТ и профилактического медицинского осмотра, Вы можете обратиться к</w:t>
      </w:r>
      <w:r>
        <w:rPr>
          <w:spacing w:val="1"/>
        </w:rPr>
        <w:t xml:space="preserve"> </w:t>
      </w:r>
      <w:r>
        <w:t>официальным сайтам в сети Интернет, а также получить консультацию по</w:t>
      </w:r>
      <w:r>
        <w:rPr>
          <w:spacing w:val="1"/>
        </w:rPr>
        <w:t xml:space="preserve"> </w:t>
      </w:r>
      <w:r>
        <w:t>телефонам (лучше заранее подготовить памятки с указанием номеров телефонов,</w:t>
      </w:r>
      <w:r>
        <w:rPr>
          <w:spacing w:val="1"/>
        </w:rPr>
        <w:t xml:space="preserve"> </w:t>
      </w:r>
      <w:r>
        <w:t>адресов и электронных адресов центров и организаций, где могут оказать</w:t>
      </w:r>
      <w:r>
        <w:rPr>
          <w:spacing w:val="1"/>
        </w:rPr>
        <w:t xml:space="preserve"> </w:t>
      </w:r>
      <w:r>
        <w:t>высококвалифицированную</w:t>
      </w:r>
      <w:r>
        <w:rPr>
          <w:spacing w:val="-2"/>
        </w:rPr>
        <w:t xml:space="preserve"> </w:t>
      </w:r>
      <w:r>
        <w:t>помощь)</w:t>
      </w:r>
    </w:p>
    <w:p w:rsidR="00F22BD0" w:rsidRDefault="00F22BD0">
      <w:pPr>
        <w:pStyle w:val="a3"/>
        <w:ind w:right="1820"/>
      </w:pPr>
    </w:p>
    <w:p w:rsidR="00F22BD0" w:rsidRDefault="00F22BD0">
      <w:pPr>
        <w:pStyle w:val="a3"/>
        <w:ind w:right="1820"/>
      </w:pPr>
    </w:p>
    <w:p w:rsidR="00F22BD0" w:rsidRDefault="00F22BD0">
      <w:pPr>
        <w:pStyle w:val="a3"/>
        <w:ind w:right="1820"/>
      </w:pPr>
    </w:p>
    <w:p w:rsidR="00F22BD0" w:rsidRDefault="00F22BD0">
      <w:pPr>
        <w:pStyle w:val="a3"/>
        <w:ind w:right="1820"/>
      </w:pPr>
    </w:p>
    <w:p w:rsidR="00BB790B" w:rsidRDefault="00BB790B">
      <w:pPr>
        <w:pStyle w:val="a3"/>
        <w:spacing w:before="151"/>
        <w:ind w:right="638"/>
      </w:pPr>
    </w:p>
    <w:sectPr w:rsidR="00BB790B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B21"/>
    <w:multiLevelType w:val="hybridMultilevel"/>
    <w:tmpl w:val="F55EB0FE"/>
    <w:lvl w:ilvl="0" w:tplc="9670D688">
      <w:start w:val="1"/>
      <w:numFmt w:val="upperRoman"/>
      <w:lvlText w:val="%1."/>
      <w:lvlJc w:val="left"/>
      <w:pPr>
        <w:ind w:left="37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DC2E893C">
      <w:numFmt w:val="bullet"/>
      <w:lvlText w:val="•"/>
      <w:lvlJc w:val="left"/>
      <w:pPr>
        <w:ind w:left="1306" w:hanging="231"/>
      </w:pPr>
      <w:rPr>
        <w:rFonts w:hint="default"/>
        <w:lang w:val="ru-RU" w:eastAsia="en-US" w:bidi="ar-SA"/>
      </w:rPr>
    </w:lvl>
    <w:lvl w:ilvl="2" w:tplc="3048B192">
      <w:numFmt w:val="bullet"/>
      <w:lvlText w:val="•"/>
      <w:lvlJc w:val="left"/>
      <w:pPr>
        <w:ind w:left="2233" w:hanging="231"/>
      </w:pPr>
      <w:rPr>
        <w:rFonts w:hint="default"/>
        <w:lang w:val="ru-RU" w:eastAsia="en-US" w:bidi="ar-SA"/>
      </w:rPr>
    </w:lvl>
    <w:lvl w:ilvl="3" w:tplc="C8D8A816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4" w:tplc="05F4D56A">
      <w:numFmt w:val="bullet"/>
      <w:lvlText w:val="•"/>
      <w:lvlJc w:val="left"/>
      <w:pPr>
        <w:ind w:left="4086" w:hanging="231"/>
      </w:pPr>
      <w:rPr>
        <w:rFonts w:hint="default"/>
        <w:lang w:val="ru-RU" w:eastAsia="en-US" w:bidi="ar-SA"/>
      </w:rPr>
    </w:lvl>
    <w:lvl w:ilvl="5" w:tplc="F02ED5EE">
      <w:numFmt w:val="bullet"/>
      <w:lvlText w:val="•"/>
      <w:lvlJc w:val="left"/>
      <w:pPr>
        <w:ind w:left="5013" w:hanging="231"/>
      </w:pPr>
      <w:rPr>
        <w:rFonts w:hint="default"/>
        <w:lang w:val="ru-RU" w:eastAsia="en-US" w:bidi="ar-SA"/>
      </w:rPr>
    </w:lvl>
    <w:lvl w:ilvl="6" w:tplc="9930506A">
      <w:numFmt w:val="bullet"/>
      <w:lvlText w:val="•"/>
      <w:lvlJc w:val="left"/>
      <w:pPr>
        <w:ind w:left="5939" w:hanging="231"/>
      </w:pPr>
      <w:rPr>
        <w:rFonts w:hint="default"/>
        <w:lang w:val="ru-RU" w:eastAsia="en-US" w:bidi="ar-SA"/>
      </w:rPr>
    </w:lvl>
    <w:lvl w:ilvl="7" w:tplc="5F4A3752">
      <w:numFmt w:val="bullet"/>
      <w:lvlText w:val="•"/>
      <w:lvlJc w:val="left"/>
      <w:pPr>
        <w:ind w:left="6866" w:hanging="231"/>
      </w:pPr>
      <w:rPr>
        <w:rFonts w:hint="default"/>
        <w:lang w:val="ru-RU" w:eastAsia="en-US" w:bidi="ar-SA"/>
      </w:rPr>
    </w:lvl>
    <w:lvl w:ilvl="8" w:tplc="C19E62D4">
      <w:numFmt w:val="bullet"/>
      <w:lvlText w:val="•"/>
      <w:lvlJc w:val="left"/>
      <w:pPr>
        <w:ind w:left="7793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033D6A00"/>
    <w:multiLevelType w:val="hybridMultilevel"/>
    <w:tmpl w:val="87487D20"/>
    <w:lvl w:ilvl="0" w:tplc="C398293E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6C7E66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7A9421C8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45042CFC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426A2D5E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C278FBFA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424A6262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BB8C7C18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2AB01D5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7A39DA"/>
    <w:multiLevelType w:val="multilevel"/>
    <w:tmpl w:val="10DAFFF4"/>
    <w:lvl w:ilvl="0">
      <w:start w:val="3"/>
      <w:numFmt w:val="decimal"/>
      <w:lvlText w:val="%1."/>
      <w:lvlJc w:val="left"/>
      <w:pPr>
        <w:ind w:left="337" w:hanging="1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374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8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6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0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8" w:hanging="456"/>
      </w:pPr>
      <w:rPr>
        <w:rFonts w:hint="default"/>
        <w:lang w:val="ru-RU" w:eastAsia="en-US" w:bidi="ar-SA"/>
      </w:rPr>
    </w:lvl>
  </w:abstractNum>
  <w:abstractNum w:abstractNumId="3" w15:restartNumberingAfterBreak="0">
    <w:nsid w:val="1C942288"/>
    <w:multiLevelType w:val="hybridMultilevel"/>
    <w:tmpl w:val="0A76B1F2"/>
    <w:lvl w:ilvl="0" w:tplc="19BA3840">
      <w:start w:val="1"/>
      <w:numFmt w:val="decimal"/>
      <w:lvlText w:val="%1."/>
      <w:lvlJc w:val="left"/>
      <w:pPr>
        <w:ind w:left="14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7CDE44">
      <w:numFmt w:val="bullet"/>
      <w:lvlText w:val="•"/>
      <w:lvlJc w:val="left"/>
      <w:pPr>
        <w:ind w:left="1090" w:hanging="260"/>
      </w:pPr>
      <w:rPr>
        <w:rFonts w:hint="default"/>
        <w:lang w:val="ru-RU" w:eastAsia="en-US" w:bidi="ar-SA"/>
      </w:rPr>
    </w:lvl>
    <w:lvl w:ilvl="2" w:tplc="627EE38A">
      <w:numFmt w:val="bullet"/>
      <w:lvlText w:val="•"/>
      <w:lvlJc w:val="left"/>
      <w:pPr>
        <w:ind w:left="2041" w:hanging="260"/>
      </w:pPr>
      <w:rPr>
        <w:rFonts w:hint="default"/>
        <w:lang w:val="ru-RU" w:eastAsia="en-US" w:bidi="ar-SA"/>
      </w:rPr>
    </w:lvl>
    <w:lvl w:ilvl="3" w:tplc="D08C132C">
      <w:numFmt w:val="bullet"/>
      <w:lvlText w:val="•"/>
      <w:lvlJc w:val="left"/>
      <w:pPr>
        <w:ind w:left="2991" w:hanging="260"/>
      </w:pPr>
      <w:rPr>
        <w:rFonts w:hint="default"/>
        <w:lang w:val="ru-RU" w:eastAsia="en-US" w:bidi="ar-SA"/>
      </w:rPr>
    </w:lvl>
    <w:lvl w:ilvl="4" w:tplc="BC348AAA">
      <w:numFmt w:val="bullet"/>
      <w:lvlText w:val="•"/>
      <w:lvlJc w:val="left"/>
      <w:pPr>
        <w:ind w:left="3942" w:hanging="260"/>
      </w:pPr>
      <w:rPr>
        <w:rFonts w:hint="default"/>
        <w:lang w:val="ru-RU" w:eastAsia="en-US" w:bidi="ar-SA"/>
      </w:rPr>
    </w:lvl>
    <w:lvl w:ilvl="5" w:tplc="4288D080">
      <w:numFmt w:val="bullet"/>
      <w:lvlText w:val="•"/>
      <w:lvlJc w:val="left"/>
      <w:pPr>
        <w:ind w:left="4893" w:hanging="260"/>
      </w:pPr>
      <w:rPr>
        <w:rFonts w:hint="default"/>
        <w:lang w:val="ru-RU" w:eastAsia="en-US" w:bidi="ar-SA"/>
      </w:rPr>
    </w:lvl>
    <w:lvl w:ilvl="6" w:tplc="55BEEE46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7" w:tplc="A3D23D06">
      <w:numFmt w:val="bullet"/>
      <w:lvlText w:val="•"/>
      <w:lvlJc w:val="left"/>
      <w:pPr>
        <w:ind w:left="6794" w:hanging="260"/>
      </w:pPr>
      <w:rPr>
        <w:rFonts w:hint="default"/>
        <w:lang w:val="ru-RU" w:eastAsia="en-US" w:bidi="ar-SA"/>
      </w:rPr>
    </w:lvl>
    <w:lvl w:ilvl="8" w:tplc="6C8A7F60">
      <w:numFmt w:val="bullet"/>
      <w:lvlText w:val="•"/>
      <w:lvlJc w:val="left"/>
      <w:pPr>
        <w:ind w:left="7745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51F49C8"/>
    <w:multiLevelType w:val="hybridMultilevel"/>
    <w:tmpl w:val="6002A094"/>
    <w:lvl w:ilvl="0" w:tplc="EE502216">
      <w:numFmt w:val="bullet"/>
      <w:lvlText w:val="-"/>
      <w:lvlJc w:val="left"/>
      <w:pPr>
        <w:ind w:left="1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578BFFA">
      <w:numFmt w:val="bullet"/>
      <w:lvlText w:val="•"/>
      <w:lvlJc w:val="left"/>
      <w:pPr>
        <w:ind w:left="1090" w:hanging="152"/>
      </w:pPr>
      <w:rPr>
        <w:rFonts w:hint="default"/>
        <w:lang w:val="ru-RU" w:eastAsia="en-US" w:bidi="ar-SA"/>
      </w:rPr>
    </w:lvl>
    <w:lvl w:ilvl="2" w:tplc="556EEACC">
      <w:numFmt w:val="bullet"/>
      <w:lvlText w:val="•"/>
      <w:lvlJc w:val="left"/>
      <w:pPr>
        <w:ind w:left="2041" w:hanging="152"/>
      </w:pPr>
      <w:rPr>
        <w:rFonts w:hint="default"/>
        <w:lang w:val="ru-RU" w:eastAsia="en-US" w:bidi="ar-SA"/>
      </w:rPr>
    </w:lvl>
    <w:lvl w:ilvl="3" w:tplc="4D4E0E58">
      <w:numFmt w:val="bullet"/>
      <w:lvlText w:val="•"/>
      <w:lvlJc w:val="left"/>
      <w:pPr>
        <w:ind w:left="2991" w:hanging="152"/>
      </w:pPr>
      <w:rPr>
        <w:rFonts w:hint="default"/>
        <w:lang w:val="ru-RU" w:eastAsia="en-US" w:bidi="ar-SA"/>
      </w:rPr>
    </w:lvl>
    <w:lvl w:ilvl="4" w:tplc="976C7006">
      <w:numFmt w:val="bullet"/>
      <w:lvlText w:val="•"/>
      <w:lvlJc w:val="left"/>
      <w:pPr>
        <w:ind w:left="3942" w:hanging="152"/>
      </w:pPr>
      <w:rPr>
        <w:rFonts w:hint="default"/>
        <w:lang w:val="ru-RU" w:eastAsia="en-US" w:bidi="ar-SA"/>
      </w:rPr>
    </w:lvl>
    <w:lvl w:ilvl="5" w:tplc="15943D86">
      <w:numFmt w:val="bullet"/>
      <w:lvlText w:val="•"/>
      <w:lvlJc w:val="left"/>
      <w:pPr>
        <w:ind w:left="4893" w:hanging="152"/>
      </w:pPr>
      <w:rPr>
        <w:rFonts w:hint="default"/>
        <w:lang w:val="ru-RU" w:eastAsia="en-US" w:bidi="ar-SA"/>
      </w:rPr>
    </w:lvl>
    <w:lvl w:ilvl="6" w:tplc="BAC22ED2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7" w:tplc="983228DE">
      <w:numFmt w:val="bullet"/>
      <w:lvlText w:val="•"/>
      <w:lvlJc w:val="left"/>
      <w:pPr>
        <w:ind w:left="6794" w:hanging="152"/>
      </w:pPr>
      <w:rPr>
        <w:rFonts w:hint="default"/>
        <w:lang w:val="ru-RU" w:eastAsia="en-US" w:bidi="ar-SA"/>
      </w:rPr>
    </w:lvl>
    <w:lvl w:ilvl="8" w:tplc="2CEA7292">
      <w:numFmt w:val="bullet"/>
      <w:lvlText w:val="•"/>
      <w:lvlJc w:val="left"/>
      <w:pPr>
        <w:ind w:left="7745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48D9007C"/>
    <w:multiLevelType w:val="hybridMultilevel"/>
    <w:tmpl w:val="9C4C8FA2"/>
    <w:lvl w:ilvl="0" w:tplc="D8E429D0">
      <w:start w:val="1"/>
      <w:numFmt w:val="upperRoman"/>
      <w:lvlText w:val="%1."/>
      <w:lvlJc w:val="left"/>
      <w:pPr>
        <w:ind w:left="37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61742456">
      <w:numFmt w:val="bullet"/>
      <w:lvlText w:val="•"/>
      <w:lvlJc w:val="left"/>
      <w:pPr>
        <w:ind w:left="1306" w:hanging="231"/>
      </w:pPr>
      <w:rPr>
        <w:rFonts w:hint="default"/>
        <w:lang w:val="ru-RU" w:eastAsia="en-US" w:bidi="ar-SA"/>
      </w:rPr>
    </w:lvl>
    <w:lvl w:ilvl="2" w:tplc="3884905A">
      <w:numFmt w:val="bullet"/>
      <w:lvlText w:val="•"/>
      <w:lvlJc w:val="left"/>
      <w:pPr>
        <w:ind w:left="2233" w:hanging="231"/>
      </w:pPr>
      <w:rPr>
        <w:rFonts w:hint="default"/>
        <w:lang w:val="ru-RU" w:eastAsia="en-US" w:bidi="ar-SA"/>
      </w:rPr>
    </w:lvl>
    <w:lvl w:ilvl="3" w:tplc="32FC38E2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4" w:tplc="8E6A1ED6">
      <w:numFmt w:val="bullet"/>
      <w:lvlText w:val="•"/>
      <w:lvlJc w:val="left"/>
      <w:pPr>
        <w:ind w:left="4086" w:hanging="231"/>
      </w:pPr>
      <w:rPr>
        <w:rFonts w:hint="default"/>
        <w:lang w:val="ru-RU" w:eastAsia="en-US" w:bidi="ar-SA"/>
      </w:rPr>
    </w:lvl>
    <w:lvl w:ilvl="5" w:tplc="7716F04C">
      <w:numFmt w:val="bullet"/>
      <w:lvlText w:val="•"/>
      <w:lvlJc w:val="left"/>
      <w:pPr>
        <w:ind w:left="5013" w:hanging="231"/>
      </w:pPr>
      <w:rPr>
        <w:rFonts w:hint="default"/>
        <w:lang w:val="ru-RU" w:eastAsia="en-US" w:bidi="ar-SA"/>
      </w:rPr>
    </w:lvl>
    <w:lvl w:ilvl="6" w:tplc="16CC1918">
      <w:numFmt w:val="bullet"/>
      <w:lvlText w:val="•"/>
      <w:lvlJc w:val="left"/>
      <w:pPr>
        <w:ind w:left="5939" w:hanging="231"/>
      </w:pPr>
      <w:rPr>
        <w:rFonts w:hint="default"/>
        <w:lang w:val="ru-RU" w:eastAsia="en-US" w:bidi="ar-SA"/>
      </w:rPr>
    </w:lvl>
    <w:lvl w:ilvl="7" w:tplc="253E42B2">
      <w:numFmt w:val="bullet"/>
      <w:lvlText w:val="•"/>
      <w:lvlJc w:val="left"/>
      <w:pPr>
        <w:ind w:left="6866" w:hanging="231"/>
      </w:pPr>
      <w:rPr>
        <w:rFonts w:hint="default"/>
        <w:lang w:val="ru-RU" w:eastAsia="en-US" w:bidi="ar-SA"/>
      </w:rPr>
    </w:lvl>
    <w:lvl w:ilvl="8" w:tplc="240EB802">
      <w:numFmt w:val="bullet"/>
      <w:lvlText w:val="•"/>
      <w:lvlJc w:val="left"/>
      <w:pPr>
        <w:ind w:left="7793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52BA02EE"/>
    <w:multiLevelType w:val="hybridMultilevel"/>
    <w:tmpl w:val="12D6106E"/>
    <w:lvl w:ilvl="0" w:tplc="B8343BAA">
      <w:start w:val="1"/>
      <w:numFmt w:val="decimal"/>
      <w:lvlText w:val="%1."/>
      <w:lvlJc w:val="left"/>
      <w:pPr>
        <w:ind w:left="14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D878A8">
      <w:numFmt w:val="bullet"/>
      <w:lvlText w:val="•"/>
      <w:lvlJc w:val="left"/>
      <w:pPr>
        <w:ind w:left="1090" w:hanging="260"/>
      </w:pPr>
      <w:rPr>
        <w:rFonts w:hint="default"/>
        <w:lang w:val="ru-RU" w:eastAsia="en-US" w:bidi="ar-SA"/>
      </w:rPr>
    </w:lvl>
    <w:lvl w:ilvl="2" w:tplc="57F4A7A4">
      <w:numFmt w:val="bullet"/>
      <w:lvlText w:val="•"/>
      <w:lvlJc w:val="left"/>
      <w:pPr>
        <w:ind w:left="2041" w:hanging="260"/>
      </w:pPr>
      <w:rPr>
        <w:rFonts w:hint="default"/>
        <w:lang w:val="ru-RU" w:eastAsia="en-US" w:bidi="ar-SA"/>
      </w:rPr>
    </w:lvl>
    <w:lvl w:ilvl="3" w:tplc="CA3845FA">
      <w:numFmt w:val="bullet"/>
      <w:lvlText w:val="•"/>
      <w:lvlJc w:val="left"/>
      <w:pPr>
        <w:ind w:left="2991" w:hanging="260"/>
      </w:pPr>
      <w:rPr>
        <w:rFonts w:hint="default"/>
        <w:lang w:val="ru-RU" w:eastAsia="en-US" w:bidi="ar-SA"/>
      </w:rPr>
    </w:lvl>
    <w:lvl w:ilvl="4" w:tplc="DD72FAFC">
      <w:numFmt w:val="bullet"/>
      <w:lvlText w:val="•"/>
      <w:lvlJc w:val="left"/>
      <w:pPr>
        <w:ind w:left="3942" w:hanging="260"/>
      </w:pPr>
      <w:rPr>
        <w:rFonts w:hint="default"/>
        <w:lang w:val="ru-RU" w:eastAsia="en-US" w:bidi="ar-SA"/>
      </w:rPr>
    </w:lvl>
    <w:lvl w:ilvl="5" w:tplc="1B8E9292">
      <w:numFmt w:val="bullet"/>
      <w:lvlText w:val="•"/>
      <w:lvlJc w:val="left"/>
      <w:pPr>
        <w:ind w:left="4893" w:hanging="260"/>
      </w:pPr>
      <w:rPr>
        <w:rFonts w:hint="default"/>
        <w:lang w:val="ru-RU" w:eastAsia="en-US" w:bidi="ar-SA"/>
      </w:rPr>
    </w:lvl>
    <w:lvl w:ilvl="6" w:tplc="85B6F91E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7" w:tplc="B136F70A">
      <w:numFmt w:val="bullet"/>
      <w:lvlText w:val="•"/>
      <w:lvlJc w:val="left"/>
      <w:pPr>
        <w:ind w:left="6794" w:hanging="260"/>
      </w:pPr>
      <w:rPr>
        <w:rFonts w:hint="default"/>
        <w:lang w:val="ru-RU" w:eastAsia="en-US" w:bidi="ar-SA"/>
      </w:rPr>
    </w:lvl>
    <w:lvl w:ilvl="8" w:tplc="D91CBE02">
      <w:numFmt w:val="bullet"/>
      <w:lvlText w:val="•"/>
      <w:lvlJc w:val="left"/>
      <w:pPr>
        <w:ind w:left="7745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54421D72"/>
    <w:multiLevelType w:val="multilevel"/>
    <w:tmpl w:val="E41C9596"/>
    <w:lvl w:ilvl="0">
      <w:start w:val="1"/>
      <w:numFmt w:val="decimal"/>
      <w:lvlText w:val="%1"/>
      <w:lvlJc w:val="left"/>
      <w:pPr>
        <w:ind w:left="14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56E85A74"/>
    <w:multiLevelType w:val="hybridMultilevel"/>
    <w:tmpl w:val="CF1032FA"/>
    <w:lvl w:ilvl="0" w:tplc="F058EBD4">
      <w:start w:val="1"/>
      <w:numFmt w:val="decimal"/>
      <w:lvlText w:val="%1."/>
      <w:lvlJc w:val="left"/>
      <w:pPr>
        <w:ind w:left="14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46BD30">
      <w:numFmt w:val="bullet"/>
      <w:lvlText w:val="•"/>
      <w:lvlJc w:val="left"/>
      <w:pPr>
        <w:ind w:left="1090" w:hanging="260"/>
      </w:pPr>
      <w:rPr>
        <w:rFonts w:hint="default"/>
        <w:lang w:val="ru-RU" w:eastAsia="en-US" w:bidi="ar-SA"/>
      </w:rPr>
    </w:lvl>
    <w:lvl w:ilvl="2" w:tplc="4D169B72">
      <w:numFmt w:val="bullet"/>
      <w:lvlText w:val="•"/>
      <w:lvlJc w:val="left"/>
      <w:pPr>
        <w:ind w:left="2041" w:hanging="260"/>
      </w:pPr>
      <w:rPr>
        <w:rFonts w:hint="default"/>
        <w:lang w:val="ru-RU" w:eastAsia="en-US" w:bidi="ar-SA"/>
      </w:rPr>
    </w:lvl>
    <w:lvl w:ilvl="3" w:tplc="EAC88DA0">
      <w:numFmt w:val="bullet"/>
      <w:lvlText w:val="•"/>
      <w:lvlJc w:val="left"/>
      <w:pPr>
        <w:ind w:left="2991" w:hanging="260"/>
      </w:pPr>
      <w:rPr>
        <w:rFonts w:hint="default"/>
        <w:lang w:val="ru-RU" w:eastAsia="en-US" w:bidi="ar-SA"/>
      </w:rPr>
    </w:lvl>
    <w:lvl w:ilvl="4" w:tplc="B7B07FA4">
      <w:numFmt w:val="bullet"/>
      <w:lvlText w:val="•"/>
      <w:lvlJc w:val="left"/>
      <w:pPr>
        <w:ind w:left="3942" w:hanging="260"/>
      </w:pPr>
      <w:rPr>
        <w:rFonts w:hint="default"/>
        <w:lang w:val="ru-RU" w:eastAsia="en-US" w:bidi="ar-SA"/>
      </w:rPr>
    </w:lvl>
    <w:lvl w:ilvl="5" w:tplc="35DA562A">
      <w:numFmt w:val="bullet"/>
      <w:lvlText w:val="•"/>
      <w:lvlJc w:val="left"/>
      <w:pPr>
        <w:ind w:left="4893" w:hanging="260"/>
      </w:pPr>
      <w:rPr>
        <w:rFonts w:hint="default"/>
        <w:lang w:val="ru-RU" w:eastAsia="en-US" w:bidi="ar-SA"/>
      </w:rPr>
    </w:lvl>
    <w:lvl w:ilvl="6" w:tplc="E78C7816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7" w:tplc="42065B96">
      <w:numFmt w:val="bullet"/>
      <w:lvlText w:val="•"/>
      <w:lvlJc w:val="left"/>
      <w:pPr>
        <w:ind w:left="6794" w:hanging="260"/>
      </w:pPr>
      <w:rPr>
        <w:rFonts w:hint="default"/>
        <w:lang w:val="ru-RU" w:eastAsia="en-US" w:bidi="ar-SA"/>
      </w:rPr>
    </w:lvl>
    <w:lvl w:ilvl="8" w:tplc="E550B762">
      <w:numFmt w:val="bullet"/>
      <w:lvlText w:val="•"/>
      <w:lvlJc w:val="left"/>
      <w:pPr>
        <w:ind w:left="7745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572A24C3"/>
    <w:multiLevelType w:val="hybridMultilevel"/>
    <w:tmpl w:val="223CD0FC"/>
    <w:lvl w:ilvl="0" w:tplc="C8DE74C0">
      <w:numFmt w:val="bullet"/>
      <w:lvlText w:val="⎯"/>
      <w:lvlJc w:val="left"/>
      <w:pPr>
        <w:ind w:left="142" w:hanging="202"/>
      </w:pPr>
      <w:rPr>
        <w:rFonts w:ascii="Cambria Math" w:eastAsia="Cambria Math" w:hAnsi="Cambria Math" w:cs="Cambria Math" w:hint="default"/>
        <w:w w:val="99"/>
        <w:sz w:val="26"/>
        <w:szCs w:val="26"/>
        <w:lang w:val="ru-RU" w:eastAsia="en-US" w:bidi="ar-SA"/>
      </w:rPr>
    </w:lvl>
    <w:lvl w:ilvl="1" w:tplc="50E0348C">
      <w:numFmt w:val="bullet"/>
      <w:lvlText w:val="•"/>
      <w:lvlJc w:val="left"/>
      <w:pPr>
        <w:ind w:left="1090" w:hanging="202"/>
      </w:pPr>
      <w:rPr>
        <w:rFonts w:hint="default"/>
        <w:lang w:val="ru-RU" w:eastAsia="en-US" w:bidi="ar-SA"/>
      </w:rPr>
    </w:lvl>
    <w:lvl w:ilvl="2" w:tplc="29F2A0E0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  <w:lvl w:ilvl="3" w:tplc="460EEACE">
      <w:numFmt w:val="bullet"/>
      <w:lvlText w:val="•"/>
      <w:lvlJc w:val="left"/>
      <w:pPr>
        <w:ind w:left="2991" w:hanging="202"/>
      </w:pPr>
      <w:rPr>
        <w:rFonts w:hint="default"/>
        <w:lang w:val="ru-RU" w:eastAsia="en-US" w:bidi="ar-SA"/>
      </w:rPr>
    </w:lvl>
    <w:lvl w:ilvl="4" w:tplc="8ECA5128">
      <w:numFmt w:val="bullet"/>
      <w:lvlText w:val="•"/>
      <w:lvlJc w:val="left"/>
      <w:pPr>
        <w:ind w:left="3942" w:hanging="202"/>
      </w:pPr>
      <w:rPr>
        <w:rFonts w:hint="default"/>
        <w:lang w:val="ru-RU" w:eastAsia="en-US" w:bidi="ar-SA"/>
      </w:rPr>
    </w:lvl>
    <w:lvl w:ilvl="5" w:tplc="06462D40">
      <w:numFmt w:val="bullet"/>
      <w:lvlText w:val="•"/>
      <w:lvlJc w:val="left"/>
      <w:pPr>
        <w:ind w:left="4893" w:hanging="202"/>
      </w:pPr>
      <w:rPr>
        <w:rFonts w:hint="default"/>
        <w:lang w:val="ru-RU" w:eastAsia="en-US" w:bidi="ar-SA"/>
      </w:rPr>
    </w:lvl>
    <w:lvl w:ilvl="6" w:tplc="60DEB6CC">
      <w:numFmt w:val="bullet"/>
      <w:lvlText w:val="•"/>
      <w:lvlJc w:val="left"/>
      <w:pPr>
        <w:ind w:left="5843" w:hanging="202"/>
      </w:pPr>
      <w:rPr>
        <w:rFonts w:hint="default"/>
        <w:lang w:val="ru-RU" w:eastAsia="en-US" w:bidi="ar-SA"/>
      </w:rPr>
    </w:lvl>
    <w:lvl w:ilvl="7" w:tplc="23C0C066">
      <w:numFmt w:val="bullet"/>
      <w:lvlText w:val="•"/>
      <w:lvlJc w:val="left"/>
      <w:pPr>
        <w:ind w:left="6794" w:hanging="202"/>
      </w:pPr>
      <w:rPr>
        <w:rFonts w:hint="default"/>
        <w:lang w:val="ru-RU" w:eastAsia="en-US" w:bidi="ar-SA"/>
      </w:rPr>
    </w:lvl>
    <w:lvl w:ilvl="8" w:tplc="AA04C7DE">
      <w:numFmt w:val="bullet"/>
      <w:lvlText w:val="•"/>
      <w:lvlJc w:val="left"/>
      <w:pPr>
        <w:ind w:left="7745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58CD7BE6"/>
    <w:multiLevelType w:val="hybridMultilevel"/>
    <w:tmpl w:val="D668CE2E"/>
    <w:lvl w:ilvl="0" w:tplc="39E454B0">
      <w:start w:val="1"/>
      <w:numFmt w:val="decimal"/>
      <w:lvlText w:val="%1."/>
      <w:lvlJc w:val="left"/>
      <w:pPr>
        <w:ind w:left="14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3A3666">
      <w:start w:val="1"/>
      <w:numFmt w:val="decimal"/>
      <w:lvlText w:val="%2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B0097B2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1FA67172">
      <w:numFmt w:val="bullet"/>
      <w:lvlText w:val="•"/>
      <w:lvlJc w:val="left"/>
      <w:pPr>
        <w:ind w:left="3638" w:hanging="360"/>
      </w:pPr>
      <w:rPr>
        <w:rFonts w:hint="default"/>
        <w:lang w:val="ru-RU" w:eastAsia="en-US" w:bidi="ar-SA"/>
      </w:rPr>
    </w:lvl>
    <w:lvl w:ilvl="4" w:tplc="BE4AB78A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5" w:tplc="9D5A3312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6" w:tplc="85F69B5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7" w:tplc="9ECEBBF4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8" w:tplc="27D09B24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13321AD"/>
    <w:multiLevelType w:val="multilevel"/>
    <w:tmpl w:val="252A1168"/>
    <w:lvl w:ilvl="0">
      <w:start w:val="3"/>
      <w:numFmt w:val="decimal"/>
      <w:lvlText w:val="%1"/>
      <w:lvlJc w:val="left"/>
      <w:pPr>
        <w:ind w:left="14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54"/>
      </w:pPr>
      <w:rPr>
        <w:rFonts w:hint="default"/>
        <w:lang w:val="ru-RU" w:eastAsia="en-US" w:bidi="ar-SA"/>
      </w:rPr>
    </w:lvl>
  </w:abstractNum>
  <w:abstractNum w:abstractNumId="12" w15:restartNumberingAfterBreak="0">
    <w:nsid w:val="620E0C05"/>
    <w:multiLevelType w:val="hybridMultilevel"/>
    <w:tmpl w:val="8F8C67CE"/>
    <w:lvl w:ilvl="0" w:tplc="C170963A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D8007C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E944873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6BE22650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1BC01212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BB6A4EC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CDD2B060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F7422DB2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4C9A177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57D3922"/>
    <w:multiLevelType w:val="multilevel"/>
    <w:tmpl w:val="2E026D8E"/>
    <w:lvl w:ilvl="0">
      <w:start w:val="2"/>
      <w:numFmt w:val="decimal"/>
      <w:lvlText w:val="%1"/>
      <w:lvlJc w:val="left"/>
      <w:pPr>
        <w:ind w:left="14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54"/>
      </w:pPr>
      <w:rPr>
        <w:rFonts w:hint="default"/>
        <w:lang w:val="ru-RU" w:eastAsia="en-US" w:bidi="ar-SA"/>
      </w:rPr>
    </w:lvl>
  </w:abstractNum>
  <w:abstractNum w:abstractNumId="14" w15:restartNumberingAfterBreak="0">
    <w:nsid w:val="69411D9D"/>
    <w:multiLevelType w:val="multilevel"/>
    <w:tmpl w:val="6F9069D4"/>
    <w:lvl w:ilvl="0">
      <w:start w:val="2"/>
      <w:numFmt w:val="decimal"/>
      <w:lvlText w:val="%1"/>
      <w:lvlJc w:val="left"/>
      <w:pPr>
        <w:ind w:left="59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7" w:hanging="454"/>
      </w:pPr>
      <w:rPr>
        <w:rFonts w:hint="default"/>
        <w:lang w:val="ru-RU" w:eastAsia="en-US" w:bidi="ar-SA"/>
      </w:rPr>
    </w:lvl>
  </w:abstractNum>
  <w:abstractNum w:abstractNumId="15" w15:restartNumberingAfterBreak="0">
    <w:nsid w:val="702C19E1"/>
    <w:multiLevelType w:val="multilevel"/>
    <w:tmpl w:val="7DCA5174"/>
    <w:lvl w:ilvl="0">
      <w:start w:val="1"/>
      <w:numFmt w:val="decimal"/>
      <w:lvlText w:val="%1"/>
      <w:lvlJc w:val="left"/>
      <w:pPr>
        <w:ind w:left="14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54"/>
      </w:pPr>
      <w:rPr>
        <w:rFonts w:hint="default"/>
        <w:lang w:val="ru-RU" w:eastAsia="en-US" w:bidi="ar-SA"/>
      </w:rPr>
    </w:lvl>
  </w:abstractNum>
  <w:abstractNum w:abstractNumId="16" w15:restartNumberingAfterBreak="0">
    <w:nsid w:val="7FAC511A"/>
    <w:multiLevelType w:val="hybridMultilevel"/>
    <w:tmpl w:val="402EB902"/>
    <w:lvl w:ilvl="0" w:tplc="236C4212">
      <w:start w:val="1"/>
      <w:numFmt w:val="decimal"/>
      <w:lvlText w:val="%1."/>
      <w:lvlJc w:val="left"/>
      <w:pPr>
        <w:ind w:left="40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866DBE">
      <w:numFmt w:val="bullet"/>
      <w:lvlText w:val="•"/>
      <w:lvlJc w:val="left"/>
      <w:pPr>
        <w:ind w:left="1324" w:hanging="260"/>
      </w:pPr>
      <w:rPr>
        <w:rFonts w:hint="default"/>
        <w:lang w:val="ru-RU" w:eastAsia="en-US" w:bidi="ar-SA"/>
      </w:rPr>
    </w:lvl>
    <w:lvl w:ilvl="2" w:tplc="A9EAFE56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3" w:tplc="E408A894">
      <w:numFmt w:val="bullet"/>
      <w:lvlText w:val="•"/>
      <w:lvlJc w:val="left"/>
      <w:pPr>
        <w:ind w:left="3173" w:hanging="260"/>
      </w:pPr>
      <w:rPr>
        <w:rFonts w:hint="default"/>
        <w:lang w:val="ru-RU" w:eastAsia="en-US" w:bidi="ar-SA"/>
      </w:rPr>
    </w:lvl>
    <w:lvl w:ilvl="4" w:tplc="B00C5A04">
      <w:numFmt w:val="bullet"/>
      <w:lvlText w:val="•"/>
      <w:lvlJc w:val="left"/>
      <w:pPr>
        <w:ind w:left="4098" w:hanging="260"/>
      </w:pPr>
      <w:rPr>
        <w:rFonts w:hint="default"/>
        <w:lang w:val="ru-RU" w:eastAsia="en-US" w:bidi="ar-SA"/>
      </w:rPr>
    </w:lvl>
    <w:lvl w:ilvl="5" w:tplc="A99C5D1C">
      <w:numFmt w:val="bullet"/>
      <w:lvlText w:val="•"/>
      <w:lvlJc w:val="left"/>
      <w:pPr>
        <w:ind w:left="5023" w:hanging="260"/>
      </w:pPr>
      <w:rPr>
        <w:rFonts w:hint="default"/>
        <w:lang w:val="ru-RU" w:eastAsia="en-US" w:bidi="ar-SA"/>
      </w:rPr>
    </w:lvl>
    <w:lvl w:ilvl="6" w:tplc="7D9EA07C">
      <w:numFmt w:val="bullet"/>
      <w:lvlText w:val="•"/>
      <w:lvlJc w:val="left"/>
      <w:pPr>
        <w:ind w:left="5947" w:hanging="260"/>
      </w:pPr>
      <w:rPr>
        <w:rFonts w:hint="default"/>
        <w:lang w:val="ru-RU" w:eastAsia="en-US" w:bidi="ar-SA"/>
      </w:rPr>
    </w:lvl>
    <w:lvl w:ilvl="7" w:tplc="28500126">
      <w:numFmt w:val="bullet"/>
      <w:lvlText w:val="•"/>
      <w:lvlJc w:val="left"/>
      <w:pPr>
        <w:ind w:left="6872" w:hanging="260"/>
      </w:pPr>
      <w:rPr>
        <w:rFonts w:hint="default"/>
        <w:lang w:val="ru-RU" w:eastAsia="en-US" w:bidi="ar-SA"/>
      </w:rPr>
    </w:lvl>
    <w:lvl w:ilvl="8" w:tplc="690C8430">
      <w:numFmt w:val="bullet"/>
      <w:lvlText w:val="•"/>
      <w:lvlJc w:val="left"/>
      <w:pPr>
        <w:ind w:left="7797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6"/>
  </w:num>
  <w:num w:numId="6">
    <w:abstractNumId w:val="8"/>
  </w:num>
  <w:num w:numId="7">
    <w:abstractNumId w:val="13"/>
  </w:num>
  <w:num w:numId="8">
    <w:abstractNumId w:val="15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0B"/>
    <w:rsid w:val="00BB790B"/>
    <w:rsid w:val="00EE5C39"/>
    <w:rsid w:val="00F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905AD-7694-4704-ACBD-377E2ACA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7"/>
      <w:ind w:left="14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0"/>
      <w:ind w:left="14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50"/>
      <w:ind w:left="1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ckc</dc:creator>
  <cp:lastModifiedBy>Светлана Викторовна</cp:lastModifiedBy>
  <cp:revision>2</cp:revision>
  <dcterms:created xsi:type="dcterms:W3CDTF">2021-09-28T15:17:00Z</dcterms:created>
  <dcterms:modified xsi:type="dcterms:W3CDTF">2021-09-28T15:17:00Z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